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3A" w:rsidRPr="0056754E" w:rsidRDefault="00956FF1">
      <w:pPr>
        <w:rPr>
          <w:rFonts w:cstheme="minorHAnsi"/>
          <w:sz w:val="20"/>
          <w:szCs w:val="20"/>
        </w:rPr>
      </w:pPr>
      <w:r>
        <w:rPr>
          <w:rFonts w:cstheme="minorHAnsi"/>
          <w:sz w:val="20"/>
          <w:szCs w:val="20"/>
        </w:rPr>
        <w:t>April 2</w:t>
      </w:r>
      <w:r w:rsidR="00BD5E72" w:rsidRPr="0056754E">
        <w:rPr>
          <w:rFonts w:cstheme="minorHAnsi"/>
          <w:sz w:val="20"/>
          <w:szCs w:val="20"/>
        </w:rPr>
        <w:t>, 2021</w:t>
      </w:r>
    </w:p>
    <w:p w:rsidR="00BD5E72" w:rsidRPr="0056754E" w:rsidRDefault="00BD5E72">
      <w:pPr>
        <w:rPr>
          <w:rFonts w:cstheme="minorHAnsi"/>
          <w:sz w:val="20"/>
          <w:szCs w:val="20"/>
        </w:rPr>
      </w:pPr>
      <w:r w:rsidRPr="0056754E">
        <w:rPr>
          <w:rFonts w:cstheme="minorHAnsi"/>
          <w:sz w:val="20"/>
          <w:szCs w:val="20"/>
        </w:rPr>
        <w:t xml:space="preserve">To: </w:t>
      </w:r>
      <w:r w:rsidR="003E6653" w:rsidRPr="0056754E">
        <w:rPr>
          <w:rFonts w:cstheme="minorHAnsi"/>
          <w:sz w:val="20"/>
          <w:szCs w:val="20"/>
        </w:rPr>
        <w:t xml:space="preserve">     </w:t>
      </w:r>
      <w:r w:rsidRPr="0056754E">
        <w:rPr>
          <w:rFonts w:cstheme="minorHAnsi"/>
          <w:sz w:val="20"/>
          <w:szCs w:val="20"/>
        </w:rPr>
        <w:t xml:space="preserve"> All Students</w:t>
      </w:r>
      <w:r w:rsidR="00F33775">
        <w:rPr>
          <w:rFonts w:cstheme="minorHAnsi"/>
          <w:sz w:val="20"/>
          <w:szCs w:val="20"/>
        </w:rPr>
        <w:br/>
        <w:t>From:  Maureen Forrestal, Assistant</w:t>
      </w:r>
      <w:r w:rsidRPr="0056754E">
        <w:rPr>
          <w:rFonts w:cstheme="minorHAnsi"/>
          <w:sz w:val="20"/>
          <w:szCs w:val="20"/>
        </w:rPr>
        <w:t xml:space="preserve"> Provost for Student Scholarly Engagement</w:t>
      </w:r>
      <w:r w:rsidR="003E6653" w:rsidRPr="0056754E">
        <w:rPr>
          <w:rFonts w:cstheme="minorHAnsi"/>
          <w:sz w:val="20"/>
          <w:szCs w:val="20"/>
        </w:rPr>
        <w:br/>
        <w:t xml:space="preserve">             Richelle Lamarr, Administrative Services Assistant, OSSE</w:t>
      </w:r>
      <w:r w:rsidRPr="0056754E">
        <w:rPr>
          <w:rFonts w:cstheme="minorHAnsi"/>
          <w:sz w:val="20"/>
          <w:szCs w:val="20"/>
        </w:rPr>
        <w:br/>
        <w:t xml:space="preserve">Subj:  </w:t>
      </w:r>
      <w:r w:rsidR="003E6653" w:rsidRPr="0056754E">
        <w:rPr>
          <w:rFonts w:cstheme="minorHAnsi"/>
          <w:sz w:val="20"/>
          <w:szCs w:val="20"/>
        </w:rPr>
        <w:t xml:space="preserve">  </w:t>
      </w:r>
      <w:r w:rsidRPr="0056754E">
        <w:rPr>
          <w:rFonts w:cstheme="minorHAnsi"/>
          <w:sz w:val="20"/>
          <w:szCs w:val="20"/>
        </w:rPr>
        <w:t>Virtual Celebration ‘21</w:t>
      </w:r>
    </w:p>
    <w:p w:rsidR="00F26D4E" w:rsidRPr="0056754E" w:rsidRDefault="00BD5E72">
      <w:pPr>
        <w:rPr>
          <w:rFonts w:cstheme="minorHAnsi"/>
          <w:sz w:val="20"/>
          <w:szCs w:val="20"/>
        </w:rPr>
      </w:pPr>
      <w:r w:rsidRPr="0056754E">
        <w:rPr>
          <w:rFonts w:cstheme="minorHAnsi"/>
          <w:sz w:val="20"/>
          <w:szCs w:val="20"/>
        </w:rPr>
        <w:t>On behalf of the Ce</w:t>
      </w:r>
      <w:r w:rsidR="003E6653" w:rsidRPr="0056754E">
        <w:rPr>
          <w:rFonts w:cstheme="minorHAnsi"/>
          <w:sz w:val="20"/>
          <w:szCs w:val="20"/>
        </w:rPr>
        <w:t xml:space="preserve">lebration Planning Committee, we </w:t>
      </w:r>
      <w:r w:rsidRPr="0056754E">
        <w:rPr>
          <w:rFonts w:cstheme="minorHAnsi"/>
          <w:sz w:val="20"/>
          <w:szCs w:val="20"/>
        </w:rPr>
        <w:t xml:space="preserve">wanted to share with you the plans for this </w:t>
      </w:r>
      <w:r w:rsidR="00956FF1">
        <w:rPr>
          <w:rFonts w:cstheme="minorHAnsi"/>
          <w:sz w:val="20"/>
          <w:szCs w:val="20"/>
        </w:rPr>
        <w:t xml:space="preserve">year’s event </w:t>
      </w:r>
      <w:r w:rsidR="003E6653" w:rsidRPr="0056754E">
        <w:rPr>
          <w:rFonts w:cstheme="minorHAnsi"/>
          <w:sz w:val="20"/>
          <w:szCs w:val="20"/>
        </w:rPr>
        <w:t>with</w:t>
      </w:r>
      <w:r w:rsidRPr="0056754E">
        <w:rPr>
          <w:rFonts w:cstheme="minorHAnsi"/>
          <w:sz w:val="20"/>
          <w:szCs w:val="20"/>
        </w:rPr>
        <w:t xml:space="preserve"> </w:t>
      </w:r>
      <w:r w:rsidR="00B63D3C" w:rsidRPr="0056754E">
        <w:rPr>
          <w:rFonts w:cstheme="minorHAnsi"/>
          <w:sz w:val="20"/>
          <w:szCs w:val="20"/>
        </w:rPr>
        <w:t xml:space="preserve">the </w:t>
      </w:r>
      <w:r w:rsidRPr="0056754E">
        <w:rPr>
          <w:rFonts w:cstheme="minorHAnsi"/>
          <w:sz w:val="20"/>
          <w:szCs w:val="20"/>
        </w:rPr>
        <w:t xml:space="preserve">hope that some of you might want to participate. </w:t>
      </w:r>
    </w:p>
    <w:p w:rsidR="006A79D3" w:rsidRPr="0056754E" w:rsidRDefault="00CA13EE">
      <w:pPr>
        <w:rPr>
          <w:rFonts w:cstheme="minorHAnsi"/>
          <w:sz w:val="20"/>
          <w:szCs w:val="20"/>
        </w:rPr>
      </w:pPr>
      <w:r w:rsidRPr="0056754E">
        <w:rPr>
          <w:rFonts w:cstheme="minorHAnsi"/>
          <w:sz w:val="20"/>
          <w:szCs w:val="20"/>
        </w:rPr>
        <w:t>A few weeks ago, a survey was sent</w:t>
      </w:r>
      <w:r w:rsidR="00B63D3C" w:rsidRPr="0056754E">
        <w:rPr>
          <w:rFonts w:cstheme="minorHAnsi"/>
          <w:sz w:val="20"/>
          <w:szCs w:val="20"/>
        </w:rPr>
        <w:t xml:space="preserve"> </w:t>
      </w:r>
      <w:r w:rsidR="00BD5E72" w:rsidRPr="0056754E">
        <w:rPr>
          <w:rFonts w:cstheme="minorHAnsi"/>
          <w:sz w:val="20"/>
          <w:szCs w:val="20"/>
        </w:rPr>
        <w:t>to all Departm</w:t>
      </w:r>
      <w:r w:rsidRPr="0056754E">
        <w:rPr>
          <w:rFonts w:cstheme="minorHAnsi"/>
          <w:sz w:val="20"/>
          <w:szCs w:val="20"/>
        </w:rPr>
        <w:t>ent Chairs and Program Directors</w:t>
      </w:r>
      <w:r w:rsidR="00BD5E72" w:rsidRPr="0056754E">
        <w:rPr>
          <w:rFonts w:cstheme="minorHAnsi"/>
          <w:sz w:val="20"/>
          <w:szCs w:val="20"/>
        </w:rPr>
        <w:t xml:space="preserve"> asking if they had already made</w:t>
      </w:r>
      <w:r w:rsidR="00B63D3C" w:rsidRPr="0056754E">
        <w:rPr>
          <w:rFonts w:cstheme="minorHAnsi"/>
          <w:sz w:val="20"/>
          <w:szCs w:val="20"/>
        </w:rPr>
        <w:t xml:space="preserve"> plans for their </w:t>
      </w:r>
      <w:r w:rsidRPr="0056754E">
        <w:rPr>
          <w:rFonts w:cstheme="minorHAnsi"/>
          <w:sz w:val="20"/>
          <w:szCs w:val="20"/>
        </w:rPr>
        <w:t xml:space="preserve">majors’ </w:t>
      </w:r>
      <w:r w:rsidR="00B63D3C" w:rsidRPr="0056754E">
        <w:rPr>
          <w:rFonts w:cstheme="minorHAnsi"/>
          <w:sz w:val="20"/>
          <w:szCs w:val="20"/>
        </w:rPr>
        <w:t>capstone presentations</w:t>
      </w:r>
      <w:r w:rsidR="00BD5E72" w:rsidRPr="0056754E">
        <w:rPr>
          <w:rFonts w:cstheme="minorHAnsi"/>
          <w:sz w:val="20"/>
          <w:szCs w:val="20"/>
        </w:rPr>
        <w:t xml:space="preserve"> and, if so, whether they would like us to post the information of when the presentations would take place on our Celebration ’21 webpage (</w:t>
      </w:r>
      <w:hyperlink r:id="rId4" w:history="1">
        <w:r w:rsidR="00BD5E72" w:rsidRPr="0056754E">
          <w:rPr>
            <w:rStyle w:val="Hyperlink"/>
            <w:rFonts w:cstheme="minorHAnsi"/>
            <w:sz w:val="20"/>
            <w:szCs w:val="20"/>
          </w:rPr>
          <w:t>www.gettysburg.edu/celebration</w:t>
        </w:r>
      </w:hyperlink>
      <w:r w:rsidR="00BD5E72" w:rsidRPr="0056754E">
        <w:rPr>
          <w:rFonts w:cstheme="minorHAnsi"/>
          <w:sz w:val="20"/>
          <w:szCs w:val="20"/>
        </w:rPr>
        <w:t>)</w:t>
      </w:r>
      <w:r w:rsidR="00236D5B" w:rsidRPr="0056754E">
        <w:rPr>
          <w:rFonts w:cstheme="minorHAnsi"/>
          <w:sz w:val="20"/>
          <w:szCs w:val="20"/>
        </w:rPr>
        <w:t>. The idea is that it will be easier for interested members of the campus community to find this information about the participating capstones all in one place instead of having to search through a series of departmental webpages.</w:t>
      </w:r>
      <w:r w:rsidR="00BD5E72" w:rsidRPr="0056754E">
        <w:rPr>
          <w:rFonts w:cstheme="minorHAnsi"/>
          <w:sz w:val="20"/>
          <w:szCs w:val="20"/>
        </w:rPr>
        <w:t xml:space="preserve"> </w:t>
      </w:r>
      <w:r w:rsidR="00956FF1">
        <w:rPr>
          <w:rFonts w:cstheme="minorHAnsi"/>
          <w:sz w:val="20"/>
          <w:szCs w:val="20"/>
        </w:rPr>
        <w:t>Thus, for the 11</w:t>
      </w:r>
      <w:r w:rsidR="009B75F9" w:rsidRPr="0056754E">
        <w:rPr>
          <w:rFonts w:cstheme="minorHAnsi"/>
          <w:sz w:val="20"/>
          <w:szCs w:val="20"/>
        </w:rPr>
        <w:t xml:space="preserve"> departments and progra</w:t>
      </w:r>
      <w:r w:rsidRPr="0056754E">
        <w:rPr>
          <w:rFonts w:cstheme="minorHAnsi"/>
          <w:sz w:val="20"/>
          <w:szCs w:val="20"/>
        </w:rPr>
        <w:t>ms</w:t>
      </w:r>
      <w:r w:rsidR="00F26D4E" w:rsidRPr="0056754E">
        <w:rPr>
          <w:rFonts w:cstheme="minorHAnsi"/>
          <w:sz w:val="20"/>
          <w:szCs w:val="20"/>
        </w:rPr>
        <w:t>*</w:t>
      </w:r>
      <w:r w:rsidRPr="0056754E">
        <w:rPr>
          <w:rFonts w:cstheme="minorHAnsi"/>
          <w:sz w:val="20"/>
          <w:szCs w:val="20"/>
        </w:rPr>
        <w:t xml:space="preserve"> who responded</w:t>
      </w:r>
      <w:r w:rsidR="00236D5B" w:rsidRPr="0056754E">
        <w:rPr>
          <w:rFonts w:cstheme="minorHAnsi"/>
          <w:sz w:val="20"/>
          <w:szCs w:val="20"/>
        </w:rPr>
        <w:t xml:space="preserve"> to the survey</w:t>
      </w:r>
      <w:r w:rsidRPr="0056754E">
        <w:rPr>
          <w:rFonts w:cstheme="minorHAnsi"/>
          <w:sz w:val="20"/>
          <w:szCs w:val="20"/>
        </w:rPr>
        <w:t xml:space="preserve">, </w:t>
      </w:r>
      <w:r w:rsidR="00236D5B" w:rsidRPr="0056754E">
        <w:rPr>
          <w:rFonts w:cstheme="minorHAnsi"/>
          <w:sz w:val="20"/>
          <w:szCs w:val="20"/>
        </w:rPr>
        <w:t xml:space="preserve">we will continue to work with them to obtain </w:t>
      </w:r>
      <w:r w:rsidRPr="0056754E">
        <w:rPr>
          <w:rFonts w:cstheme="minorHAnsi"/>
          <w:sz w:val="20"/>
          <w:szCs w:val="20"/>
        </w:rPr>
        <w:t xml:space="preserve">presenters’ </w:t>
      </w:r>
      <w:r w:rsidR="009B75F9" w:rsidRPr="0056754E">
        <w:rPr>
          <w:rFonts w:cstheme="minorHAnsi"/>
          <w:sz w:val="20"/>
          <w:szCs w:val="20"/>
        </w:rPr>
        <w:t>names and project titles</w:t>
      </w:r>
      <w:r w:rsidR="006A79D3" w:rsidRPr="0056754E">
        <w:rPr>
          <w:rFonts w:cstheme="minorHAnsi"/>
          <w:sz w:val="20"/>
          <w:szCs w:val="20"/>
        </w:rPr>
        <w:t xml:space="preserve"> to make t</w:t>
      </w:r>
      <w:r w:rsidR="00F26D4E" w:rsidRPr="0056754E">
        <w:rPr>
          <w:rFonts w:cstheme="minorHAnsi"/>
          <w:sz w:val="20"/>
          <w:szCs w:val="20"/>
        </w:rPr>
        <w:t xml:space="preserve">hose part of the </w:t>
      </w:r>
      <w:r w:rsidR="00DF5EA6" w:rsidRPr="0056754E">
        <w:rPr>
          <w:rFonts w:cstheme="minorHAnsi"/>
          <w:sz w:val="20"/>
          <w:szCs w:val="20"/>
        </w:rPr>
        <w:t xml:space="preserve">Celebration </w:t>
      </w:r>
      <w:r w:rsidR="00F26D4E" w:rsidRPr="0056754E">
        <w:rPr>
          <w:rFonts w:cstheme="minorHAnsi"/>
          <w:sz w:val="20"/>
          <w:szCs w:val="20"/>
        </w:rPr>
        <w:t>webpage information.</w:t>
      </w:r>
      <w:r w:rsidR="006A79D3" w:rsidRPr="0056754E">
        <w:rPr>
          <w:rFonts w:cstheme="minorHAnsi"/>
          <w:sz w:val="20"/>
          <w:szCs w:val="20"/>
        </w:rPr>
        <w:t xml:space="preserve"> </w:t>
      </w:r>
      <w:r w:rsidR="009B75F9" w:rsidRPr="0056754E">
        <w:rPr>
          <w:rFonts w:cstheme="minorHAnsi"/>
          <w:sz w:val="20"/>
          <w:szCs w:val="20"/>
        </w:rPr>
        <w:t>It’s certainly pos</w:t>
      </w:r>
      <w:r w:rsidRPr="0056754E">
        <w:rPr>
          <w:rFonts w:cstheme="minorHAnsi"/>
          <w:sz w:val="20"/>
          <w:szCs w:val="20"/>
        </w:rPr>
        <w:t>sible</w:t>
      </w:r>
      <w:r w:rsidR="00236D5B" w:rsidRPr="0056754E">
        <w:rPr>
          <w:rFonts w:cstheme="minorHAnsi"/>
          <w:sz w:val="20"/>
          <w:szCs w:val="20"/>
        </w:rPr>
        <w:t xml:space="preserve"> that some</w:t>
      </w:r>
      <w:r w:rsidR="00F26D4E" w:rsidRPr="0056754E">
        <w:rPr>
          <w:rFonts w:cstheme="minorHAnsi"/>
          <w:sz w:val="20"/>
          <w:szCs w:val="20"/>
        </w:rPr>
        <w:t xml:space="preserve"> of these</w:t>
      </w:r>
      <w:r w:rsidR="00236D5B" w:rsidRPr="0056754E">
        <w:rPr>
          <w:rFonts w:cstheme="minorHAnsi"/>
          <w:sz w:val="20"/>
          <w:szCs w:val="20"/>
        </w:rPr>
        <w:t xml:space="preserve"> </w:t>
      </w:r>
      <w:r w:rsidRPr="0056754E">
        <w:rPr>
          <w:rFonts w:cstheme="minorHAnsi"/>
          <w:sz w:val="20"/>
          <w:szCs w:val="20"/>
        </w:rPr>
        <w:t>departments</w:t>
      </w:r>
      <w:r w:rsidR="00236D5B" w:rsidRPr="0056754E">
        <w:rPr>
          <w:rFonts w:cstheme="minorHAnsi"/>
          <w:sz w:val="20"/>
          <w:szCs w:val="20"/>
        </w:rPr>
        <w:t xml:space="preserve"> or programs</w:t>
      </w:r>
      <w:r w:rsidRPr="0056754E">
        <w:rPr>
          <w:rFonts w:cstheme="minorHAnsi"/>
          <w:sz w:val="20"/>
          <w:szCs w:val="20"/>
        </w:rPr>
        <w:t xml:space="preserve"> </w:t>
      </w:r>
      <w:r w:rsidR="00F26D4E" w:rsidRPr="0056754E">
        <w:rPr>
          <w:rFonts w:cstheme="minorHAnsi"/>
          <w:sz w:val="20"/>
          <w:szCs w:val="20"/>
        </w:rPr>
        <w:t xml:space="preserve">may want/need </w:t>
      </w:r>
      <w:r w:rsidR="009B75F9" w:rsidRPr="0056754E">
        <w:rPr>
          <w:rFonts w:cstheme="minorHAnsi"/>
          <w:sz w:val="20"/>
          <w:szCs w:val="20"/>
        </w:rPr>
        <w:t xml:space="preserve">only </w:t>
      </w:r>
      <w:r w:rsidR="00B63D3C" w:rsidRPr="0056754E">
        <w:rPr>
          <w:rFonts w:cstheme="minorHAnsi"/>
          <w:sz w:val="20"/>
          <w:szCs w:val="20"/>
        </w:rPr>
        <w:t xml:space="preserve">members of </w:t>
      </w:r>
      <w:r w:rsidR="009B75F9" w:rsidRPr="0056754E">
        <w:rPr>
          <w:rFonts w:cstheme="minorHAnsi"/>
          <w:sz w:val="20"/>
          <w:szCs w:val="20"/>
        </w:rPr>
        <w:t xml:space="preserve">their home department </w:t>
      </w:r>
      <w:r w:rsidR="00F26D4E" w:rsidRPr="0056754E">
        <w:rPr>
          <w:rFonts w:cstheme="minorHAnsi"/>
          <w:sz w:val="20"/>
          <w:szCs w:val="20"/>
        </w:rPr>
        <w:t>to be in attendance</w:t>
      </w:r>
      <w:r w:rsidR="00956FF1">
        <w:rPr>
          <w:rFonts w:cstheme="minorHAnsi"/>
          <w:sz w:val="20"/>
          <w:szCs w:val="20"/>
        </w:rPr>
        <w:t xml:space="preserve"> at these presentations</w:t>
      </w:r>
      <w:r w:rsidR="00F26D4E" w:rsidRPr="0056754E">
        <w:rPr>
          <w:rFonts w:cstheme="minorHAnsi"/>
          <w:sz w:val="20"/>
          <w:szCs w:val="20"/>
        </w:rPr>
        <w:t xml:space="preserve"> </w:t>
      </w:r>
      <w:r w:rsidR="009B75F9" w:rsidRPr="0056754E">
        <w:rPr>
          <w:rFonts w:cstheme="minorHAnsi"/>
          <w:sz w:val="20"/>
          <w:szCs w:val="20"/>
        </w:rPr>
        <w:t xml:space="preserve">and, in those cases, no </w:t>
      </w:r>
      <w:proofErr w:type="gramStart"/>
      <w:r w:rsidR="009B75F9" w:rsidRPr="0056754E">
        <w:rPr>
          <w:rFonts w:cstheme="minorHAnsi"/>
          <w:sz w:val="20"/>
          <w:szCs w:val="20"/>
        </w:rPr>
        <w:t>Zoom</w:t>
      </w:r>
      <w:proofErr w:type="gramEnd"/>
      <w:r w:rsidR="009B75F9" w:rsidRPr="0056754E">
        <w:rPr>
          <w:rFonts w:cstheme="minorHAnsi"/>
          <w:sz w:val="20"/>
          <w:szCs w:val="20"/>
        </w:rPr>
        <w:t xml:space="preserve"> link will be provided. The bottom line, however, is that any graduating senio</w:t>
      </w:r>
      <w:r w:rsidR="006A79D3" w:rsidRPr="0056754E">
        <w:rPr>
          <w:rFonts w:cstheme="minorHAnsi"/>
          <w:sz w:val="20"/>
          <w:szCs w:val="20"/>
        </w:rPr>
        <w:t>r</w:t>
      </w:r>
      <w:r w:rsidR="00F26D4E" w:rsidRPr="0056754E">
        <w:rPr>
          <w:rFonts w:cstheme="minorHAnsi"/>
          <w:sz w:val="20"/>
          <w:szCs w:val="20"/>
        </w:rPr>
        <w:t xml:space="preserve"> </w:t>
      </w:r>
      <w:r w:rsidR="00956FF1">
        <w:rPr>
          <w:rFonts w:cstheme="minorHAnsi"/>
          <w:sz w:val="20"/>
          <w:szCs w:val="20"/>
        </w:rPr>
        <w:t>whose</w:t>
      </w:r>
      <w:r w:rsidR="003E6653" w:rsidRPr="0056754E">
        <w:rPr>
          <w:rFonts w:cstheme="minorHAnsi"/>
          <w:sz w:val="20"/>
          <w:szCs w:val="20"/>
        </w:rPr>
        <w:t xml:space="preserve"> </w:t>
      </w:r>
      <w:r w:rsidR="00956FF1">
        <w:rPr>
          <w:rFonts w:cstheme="minorHAnsi"/>
          <w:sz w:val="20"/>
          <w:szCs w:val="20"/>
        </w:rPr>
        <w:t>department</w:t>
      </w:r>
      <w:r w:rsidR="00DF5EA6" w:rsidRPr="0056754E">
        <w:rPr>
          <w:rFonts w:cstheme="minorHAnsi"/>
          <w:sz w:val="20"/>
          <w:szCs w:val="20"/>
        </w:rPr>
        <w:t xml:space="preserve"> or programs</w:t>
      </w:r>
      <w:r w:rsidR="00956FF1">
        <w:rPr>
          <w:rFonts w:cstheme="minorHAnsi"/>
          <w:sz w:val="20"/>
          <w:szCs w:val="20"/>
        </w:rPr>
        <w:t xml:space="preserve"> </w:t>
      </w:r>
      <w:r w:rsidR="003E6653" w:rsidRPr="0056754E">
        <w:rPr>
          <w:rFonts w:cstheme="minorHAnsi"/>
          <w:sz w:val="20"/>
          <w:szCs w:val="20"/>
        </w:rPr>
        <w:t>had</w:t>
      </w:r>
      <w:r w:rsidR="00DF5EA6" w:rsidRPr="0056754E">
        <w:rPr>
          <w:rFonts w:cstheme="minorHAnsi"/>
          <w:sz w:val="20"/>
          <w:szCs w:val="20"/>
        </w:rPr>
        <w:t xml:space="preserve"> indicated their interest in Celebration by returning the survey</w:t>
      </w:r>
      <w:r w:rsidR="00956FF1">
        <w:rPr>
          <w:rFonts w:cstheme="minorHAnsi"/>
          <w:sz w:val="20"/>
          <w:szCs w:val="20"/>
        </w:rPr>
        <w:t xml:space="preserve"> and/or contacting us</w:t>
      </w:r>
      <w:r w:rsidR="00DF5EA6" w:rsidRPr="0056754E">
        <w:rPr>
          <w:rFonts w:cstheme="minorHAnsi"/>
          <w:sz w:val="20"/>
          <w:szCs w:val="20"/>
        </w:rPr>
        <w:t xml:space="preserve"> and who present</w:t>
      </w:r>
      <w:r w:rsidR="000E5FB5" w:rsidRPr="0056754E">
        <w:rPr>
          <w:rFonts w:cstheme="minorHAnsi"/>
          <w:sz w:val="20"/>
          <w:szCs w:val="20"/>
        </w:rPr>
        <w:t xml:space="preserve"> the </w:t>
      </w:r>
      <w:r w:rsidR="00DF5EA6" w:rsidRPr="0056754E">
        <w:rPr>
          <w:rFonts w:cstheme="minorHAnsi"/>
          <w:sz w:val="20"/>
          <w:szCs w:val="20"/>
        </w:rPr>
        <w:t>capstone</w:t>
      </w:r>
      <w:r w:rsidR="006A79D3" w:rsidRPr="0056754E">
        <w:rPr>
          <w:rFonts w:cstheme="minorHAnsi"/>
          <w:sz w:val="20"/>
          <w:szCs w:val="20"/>
        </w:rPr>
        <w:t xml:space="preserve"> </w:t>
      </w:r>
      <w:r w:rsidR="00F26D4E" w:rsidRPr="0056754E">
        <w:rPr>
          <w:rFonts w:cstheme="minorHAnsi"/>
          <w:sz w:val="20"/>
          <w:szCs w:val="20"/>
        </w:rPr>
        <w:t>may consider themselves part of Celebration ’21 and will receive a complementary tee shirt.</w:t>
      </w:r>
    </w:p>
    <w:p w:rsidR="00CA13EE" w:rsidRPr="0056754E" w:rsidRDefault="00CA13EE" w:rsidP="00CA13EE">
      <w:pPr>
        <w:rPr>
          <w:rFonts w:cstheme="minorHAnsi"/>
          <w:sz w:val="20"/>
          <w:szCs w:val="20"/>
        </w:rPr>
      </w:pPr>
      <w:r w:rsidRPr="0056754E">
        <w:rPr>
          <w:rFonts w:cstheme="minorHAnsi"/>
          <w:sz w:val="20"/>
          <w:szCs w:val="20"/>
        </w:rPr>
        <w:t>In ad</w:t>
      </w:r>
      <w:r w:rsidR="00236D5B" w:rsidRPr="0056754E">
        <w:rPr>
          <w:rFonts w:cstheme="minorHAnsi"/>
          <w:sz w:val="20"/>
          <w:szCs w:val="20"/>
        </w:rPr>
        <w:t>dition to this</w:t>
      </w:r>
      <w:r w:rsidR="000E5FB5" w:rsidRPr="0056754E">
        <w:rPr>
          <w:rFonts w:cstheme="minorHAnsi"/>
          <w:sz w:val="20"/>
          <w:szCs w:val="20"/>
        </w:rPr>
        <w:t xml:space="preserve"> webpage</w:t>
      </w:r>
      <w:r w:rsidR="00236D5B" w:rsidRPr="0056754E">
        <w:rPr>
          <w:rFonts w:cstheme="minorHAnsi"/>
          <w:sz w:val="20"/>
          <w:szCs w:val="20"/>
        </w:rPr>
        <w:t xml:space="preserve"> listing, we are </w:t>
      </w:r>
      <w:r w:rsidRPr="0056754E">
        <w:rPr>
          <w:rFonts w:cstheme="minorHAnsi"/>
          <w:sz w:val="20"/>
          <w:szCs w:val="20"/>
        </w:rPr>
        <w:t>offer</w:t>
      </w:r>
      <w:r w:rsidR="00236D5B" w:rsidRPr="0056754E">
        <w:rPr>
          <w:rFonts w:cstheme="minorHAnsi"/>
          <w:sz w:val="20"/>
          <w:szCs w:val="20"/>
        </w:rPr>
        <w:t>ing</w:t>
      </w:r>
      <w:r w:rsidRPr="0056754E">
        <w:rPr>
          <w:rFonts w:cstheme="minorHAnsi"/>
          <w:sz w:val="20"/>
          <w:szCs w:val="20"/>
        </w:rPr>
        <w:t xml:space="preserve"> the option to </w:t>
      </w:r>
      <w:r w:rsidRPr="0056754E">
        <w:rPr>
          <w:rFonts w:cstheme="minorHAnsi"/>
          <w:sz w:val="20"/>
          <w:szCs w:val="20"/>
          <w:u w:val="single"/>
        </w:rPr>
        <w:t>all</w:t>
      </w:r>
      <w:r w:rsidR="000E5FB5" w:rsidRPr="0056754E">
        <w:rPr>
          <w:rFonts w:cstheme="minorHAnsi"/>
          <w:sz w:val="20"/>
          <w:szCs w:val="20"/>
        </w:rPr>
        <w:t xml:space="preserve"> students to develop and upload</w:t>
      </w:r>
      <w:r w:rsidRPr="0056754E">
        <w:rPr>
          <w:rFonts w:cstheme="minorHAnsi"/>
          <w:sz w:val="20"/>
          <w:szCs w:val="20"/>
        </w:rPr>
        <w:t xml:space="preserve"> a showcase</w:t>
      </w:r>
      <w:r w:rsidR="000E5FB5" w:rsidRPr="0056754E">
        <w:rPr>
          <w:rFonts w:cstheme="minorHAnsi"/>
          <w:sz w:val="20"/>
          <w:szCs w:val="20"/>
        </w:rPr>
        <w:t xml:space="preserve"> (a file)</w:t>
      </w:r>
      <w:r w:rsidRPr="0056754E">
        <w:rPr>
          <w:rFonts w:cstheme="minorHAnsi"/>
          <w:sz w:val="20"/>
          <w:szCs w:val="20"/>
        </w:rPr>
        <w:t xml:space="preserve"> to the Acadiate platform, similar to</w:t>
      </w:r>
      <w:r w:rsidR="00B27EFF" w:rsidRPr="0056754E">
        <w:rPr>
          <w:rFonts w:cstheme="minorHAnsi"/>
          <w:sz w:val="20"/>
          <w:szCs w:val="20"/>
        </w:rPr>
        <w:t xml:space="preserve"> what we did for </w:t>
      </w:r>
      <w:hyperlink r:id="rId5" w:history="1">
        <w:r w:rsidR="00B27EFF" w:rsidRPr="008011BE">
          <w:rPr>
            <w:rStyle w:val="Hyperlink"/>
            <w:rFonts w:cstheme="minorHAnsi"/>
            <w:sz w:val="20"/>
            <w:szCs w:val="20"/>
          </w:rPr>
          <w:t>V</w:t>
        </w:r>
        <w:r w:rsidR="000E5FB5" w:rsidRPr="008011BE">
          <w:rPr>
            <w:rStyle w:val="Hyperlink"/>
            <w:rFonts w:cstheme="minorHAnsi"/>
            <w:sz w:val="20"/>
            <w:szCs w:val="20"/>
          </w:rPr>
          <w:t>irtual CAFÉ</w:t>
        </w:r>
      </w:hyperlink>
      <w:r w:rsidR="000E5FB5" w:rsidRPr="0056754E">
        <w:rPr>
          <w:rFonts w:cstheme="minorHAnsi"/>
          <w:sz w:val="20"/>
          <w:szCs w:val="20"/>
        </w:rPr>
        <w:t xml:space="preserve"> in February. Each sho</w:t>
      </w:r>
      <w:r w:rsidR="00B27EFF" w:rsidRPr="0056754E">
        <w:rPr>
          <w:rFonts w:cstheme="minorHAnsi"/>
          <w:sz w:val="20"/>
          <w:szCs w:val="20"/>
        </w:rPr>
        <w:t xml:space="preserve">wcase will consist of a student’s research or creative activity </w:t>
      </w:r>
      <w:r w:rsidRPr="0056754E">
        <w:rPr>
          <w:rFonts w:cstheme="minorHAnsi"/>
          <w:sz w:val="20"/>
          <w:szCs w:val="20"/>
        </w:rPr>
        <w:t>project, whether it be in poster, performance, oral presentation, or short film format, along with a brief (3-5 minute) v</w:t>
      </w:r>
      <w:r w:rsidR="00B27EFF" w:rsidRPr="0056754E">
        <w:rPr>
          <w:rFonts w:cstheme="minorHAnsi"/>
          <w:sz w:val="20"/>
          <w:szCs w:val="20"/>
        </w:rPr>
        <w:t xml:space="preserve">ideo introduction </w:t>
      </w:r>
      <w:r w:rsidRPr="0056754E">
        <w:rPr>
          <w:rFonts w:cstheme="minorHAnsi"/>
          <w:sz w:val="20"/>
          <w:szCs w:val="20"/>
        </w:rPr>
        <w:t xml:space="preserve">describing the project. Unlike CAFÉ, however, there will be no Zoom meetings or live streaming from these showcases. </w:t>
      </w:r>
      <w:r w:rsidRPr="0056754E">
        <w:rPr>
          <w:rFonts w:cstheme="minorHAnsi"/>
          <w:sz w:val="20"/>
          <w:szCs w:val="20"/>
          <w:u w:val="single"/>
        </w:rPr>
        <w:t>All relevant materials must be pre-recorded</w:t>
      </w:r>
      <w:r w:rsidRPr="0056754E">
        <w:rPr>
          <w:rFonts w:cstheme="minorHAnsi"/>
          <w:sz w:val="20"/>
          <w:szCs w:val="20"/>
        </w:rPr>
        <w:t>. The showcases wi</w:t>
      </w:r>
      <w:r w:rsidR="000E5FB5" w:rsidRPr="0056754E">
        <w:rPr>
          <w:rFonts w:cstheme="minorHAnsi"/>
          <w:sz w:val="20"/>
          <w:szCs w:val="20"/>
        </w:rPr>
        <w:t>ll be available for viewing starting the morning of</w:t>
      </w:r>
      <w:r w:rsidRPr="0056754E">
        <w:rPr>
          <w:rFonts w:cstheme="minorHAnsi"/>
          <w:sz w:val="20"/>
          <w:szCs w:val="20"/>
        </w:rPr>
        <w:t xml:space="preserve"> </w:t>
      </w:r>
      <w:r w:rsidRPr="0056754E">
        <w:rPr>
          <w:rFonts w:cstheme="minorHAnsi"/>
          <w:b/>
          <w:sz w:val="20"/>
          <w:szCs w:val="20"/>
        </w:rPr>
        <w:t>Wednesd</w:t>
      </w:r>
      <w:r w:rsidR="000E5FB5" w:rsidRPr="0056754E">
        <w:rPr>
          <w:rFonts w:cstheme="minorHAnsi"/>
          <w:b/>
          <w:sz w:val="20"/>
          <w:szCs w:val="20"/>
        </w:rPr>
        <w:t>ay, May 5 through Friday, May 7.</w:t>
      </w:r>
      <w:r w:rsidR="008635AE" w:rsidRPr="0056754E">
        <w:rPr>
          <w:rFonts w:cstheme="minorHAnsi"/>
          <w:sz w:val="20"/>
          <w:szCs w:val="20"/>
        </w:rPr>
        <w:t xml:space="preserve"> </w:t>
      </w:r>
      <w:r w:rsidR="0056754E" w:rsidRPr="0056754E">
        <w:rPr>
          <w:rFonts w:cstheme="minorHAnsi"/>
          <w:sz w:val="20"/>
          <w:szCs w:val="20"/>
        </w:rPr>
        <w:t xml:space="preserve">Since </w:t>
      </w:r>
      <w:r w:rsidR="003E6653" w:rsidRPr="0056754E">
        <w:rPr>
          <w:rFonts w:cstheme="minorHAnsi"/>
          <w:sz w:val="20"/>
          <w:szCs w:val="20"/>
        </w:rPr>
        <w:t>pro</w:t>
      </w:r>
      <w:r w:rsidR="006A09F6" w:rsidRPr="0056754E">
        <w:rPr>
          <w:rFonts w:cstheme="minorHAnsi"/>
          <w:sz w:val="20"/>
          <w:szCs w:val="20"/>
        </w:rPr>
        <w:t xml:space="preserve">jects must have a faculty mentor (classroom instructor, independent study supervisor, etc.) attached to them, please be in contact with your mentor </w:t>
      </w:r>
      <w:r w:rsidR="006A09F6" w:rsidRPr="0056754E">
        <w:rPr>
          <w:rFonts w:cstheme="minorHAnsi"/>
          <w:sz w:val="20"/>
          <w:szCs w:val="20"/>
          <w:u w:val="single"/>
        </w:rPr>
        <w:t>before</w:t>
      </w:r>
      <w:r w:rsidR="006A09F6" w:rsidRPr="0056754E">
        <w:rPr>
          <w:rFonts w:cstheme="minorHAnsi"/>
          <w:sz w:val="20"/>
          <w:szCs w:val="20"/>
        </w:rPr>
        <w:t xml:space="preserve"> you submit your registration so they won’t be taken by surprise when they receive the e-mail asking for their approval for your project to be included in Celebration.</w:t>
      </w:r>
    </w:p>
    <w:p w:rsidR="003E6653" w:rsidRPr="0056754E" w:rsidRDefault="008635AE" w:rsidP="003E6653">
      <w:pPr>
        <w:rPr>
          <w:rFonts w:cstheme="minorHAnsi"/>
          <w:sz w:val="20"/>
          <w:szCs w:val="20"/>
        </w:rPr>
      </w:pPr>
      <w:r w:rsidRPr="0056754E">
        <w:rPr>
          <w:rFonts w:cstheme="minorHAnsi"/>
          <w:sz w:val="20"/>
          <w:szCs w:val="20"/>
        </w:rPr>
        <w:t>For those students interested in participati</w:t>
      </w:r>
      <w:r w:rsidR="00B27EFF" w:rsidRPr="0056754E">
        <w:rPr>
          <w:rFonts w:cstheme="minorHAnsi"/>
          <w:sz w:val="20"/>
          <w:szCs w:val="20"/>
        </w:rPr>
        <w:t>ng in the showcase presentation part of Celebration ‘21</w:t>
      </w:r>
      <w:r w:rsidRPr="0056754E">
        <w:rPr>
          <w:rFonts w:cstheme="minorHAnsi"/>
          <w:sz w:val="20"/>
          <w:szCs w:val="20"/>
        </w:rPr>
        <w:t xml:space="preserve">, </w:t>
      </w:r>
      <w:r w:rsidRPr="0056754E">
        <w:rPr>
          <w:rFonts w:cstheme="minorHAnsi"/>
          <w:b/>
          <w:sz w:val="20"/>
          <w:szCs w:val="20"/>
        </w:rPr>
        <w:t xml:space="preserve">registration </w:t>
      </w:r>
      <w:r w:rsidR="006A09F6" w:rsidRPr="0056754E">
        <w:rPr>
          <w:rFonts w:cstheme="minorHAnsi"/>
          <w:b/>
          <w:sz w:val="20"/>
          <w:szCs w:val="20"/>
        </w:rPr>
        <w:t>will open this Tuesday, April 6</w:t>
      </w:r>
      <w:r w:rsidRPr="0056754E">
        <w:rPr>
          <w:rFonts w:cstheme="minorHAnsi"/>
          <w:b/>
          <w:sz w:val="20"/>
          <w:szCs w:val="20"/>
        </w:rPr>
        <w:t xml:space="preserve"> and will close at 8:00 pm Tuesday, April 20. </w:t>
      </w:r>
      <w:r w:rsidR="003E6653" w:rsidRPr="0056754E">
        <w:rPr>
          <w:rFonts w:cstheme="minorHAnsi"/>
          <w:sz w:val="20"/>
          <w:szCs w:val="20"/>
        </w:rPr>
        <w:t>The</w:t>
      </w:r>
      <w:r w:rsidR="00956FF1">
        <w:rPr>
          <w:rFonts w:cstheme="minorHAnsi"/>
          <w:sz w:val="20"/>
          <w:szCs w:val="20"/>
        </w:rPr>
        <w:t xml:space="preserve"> registration</w:t>
      </w:r>
      <w:r w:rsidR="003E6653" w:rsidRPr="0056754E">
        <w:rPr>
          <w:rFonts w:cstheme="minorHAnsi"/>
          <w:sz w:val="20"/>
          <w:szCs w:val="20"/>
        </w:rPr>
        <w:t xml:space="preserve"> form can </w:t>
      </w:r>
      <w:r w:rsidR="00B27EFF" w:rsidRPr="0056754E">
        <w:rPr>
          <w:rFonts w:cstheme="minorHAnsi"/>
          <w:sz w:val="20"/>
          <w:szCs w:val="20"/>
        </w:rPr>
        <w:t>be found</w:t>
      </w:r>
      <w:r w:rsidRPr="0056754E">
        <w:rPr>
          <w:rFonts w:cstheme="minorHAnsi"/>
          <w:sz w:val="20"/>
          <w:szCs w:val="20"/>
        </w:rPr>
        <w:t xml:space="preserve"> at</w:t>
      </w:r>
      <w:r w:rsidR="00B27EFF" w:rsidRPr="0056754E">
        <w:rPr>
          <w:rFonts w:cstheme="minorHAnsi"/>
          <w:sz w:val="20"/>
          <w:szCs w:val="20"/>
        </w:rPr>
        <w:t xml:space="preserve"> </w:t>
      </w:r>
      <w:hyperlink r:id="rId6" w:history="1">
        <w:r w:rsidR="008011BE" w:rsidRPr="00C1390B">
          <w:rPr>
            <w:rStyle w:val="Hyperlink"/>
            <w:rFonts w:cstheme="minorHAnsi"/>
            <w:sz w:val="20"/>
            <w:szCs w:val="20"/>
          </w:rPr>
          <w:t>https://www.gettysburg.edu/celebration/online-registration/</w:t>
        </w:r>
      </w:hyperlink>
      <w:r w:rsidR="008011BE">
        <w:rPr>
          <w:rFonts w:cstheme="minorHAnsi"/>
          <w:sz w:val="20"/>
          <w:szCs w:val="20"/>
        </w:rPr>
        <w:t>.</w:t>
      </w:r>
      <w:r w:rsidR="00B27EFF" w:rsidRPr="0056754E">
        <w:rPr>
          <w:rFonts w:cstheme="minorHAnsi"/>
          <w:sz w:val="20"/>
          <w:szCs w:val="20"/>
        </w:rPr>
        <w:t xml:space="preserve"> Once you have registered, we will be sending you </w:t>
      </w:r>
      <w:r w:rsidR="003E6653" w:rsidRPr="0056754E">
        <w:rPr>
          <w:rFonts w:cstheme="minorHAnsi"/>
          <w:sz w:val="20"/>
          <w:szCs w:val="20"/>
        </w:rPr>
        <w:t>more details and</w:t>
      </w:r>
      <w:r w:rsidR="00B27EFF" w:rsidRPr="0056754E">
        <w:rPr>
          <w:rFonts w:cstheme="minorHAnsi"/>
          <w:sz w:val="20"/>
          <w:szCs w:val="20"/>
        </w:rPr>
        <w:t xml:space="preserve"> on </w:t>
      </w:r>
      <w:r w:rsidR="00B27EFF" w:rsidRPr="0056754E">
        <w:rPr>
          <w:rFonts w:cstheme="minorHAnsi"/>
          <w:b/>
          <w:sz w:val="20"/>
          <w:szCs w:val="20"/>
        </w:rPr>
        <w:t>Friday, April 16</w:t>
      </w:r>
      <w:r w:rsidR="00B27EFF" w:rsidRPr="0056754E">
        <w:rPr>
          <w:rFonts w:cstheme="minorHAnsi"/>
          <w:b/>
          <w:sz w:val="20"/>
          <w:szCs w:val="20"/>
          <w:vertAlign w:val="superscript"/>
        </w:rPr>
        <w:t>th</w:t>
      </w:r>
      <w:r w:rsidR="003E6653" w:rsidRPr="0056754E">
        <w:rPr>
          <w:rFonts w:cstheme="minorHAnsi"/>
          <w:b/>
          <w:sz w:val="20"/>
          <w:szCs w:val="20"/>
        </w:rPr>
        <w:t xml:space="preserve"> at noon, </w:t>
      </w:r>
      <w:r w:rsidR="003E6653" w:rsidRPr="0056754E">
        <w:rPr>
          <w:rFonts w:cstheme="minorHAnsi"/>
          <w:sz w:val="20"/>
          <w:szCs w:val="20"/>
        </w:rPr>
        <w:t>we will be hol</w:t>
      </w:r>
      <w:r w:rsidR="0056754E" w:rsidRPr="0056754E">
        <w:rPr>
          <w:rFonts w:cstheme="minorHAnsi"/>
          <w:sz w:val="20"/>
          <w:szCs w:val="20"/>
        </w:rPr>
        <w:t xml:space="preserve">ding a Zoom meeting to answer any questions. In the meantime, </w:t>
      </w:r>
      <w:r w:rsidR="003E6653" w:rsidRPr="0056754E">
        <w:rPr>
          <w:rFonts w:cstheme="minorHAnsi"/>
          <w:sz w:val="20"/>
          <w:szCs w:val="20"/>
        </w:rPr>
        <w:t xml:space="preserve">you can e-mail </w:t>
      </w:r>
      <w:hyperlink r:id="rId7" w:history="1">
        <w:r w:rsidR="003E6653" w:rsidRPr="0056754E">
          <w:rPr>
            <w:rStyle w:val="Hyperlink"/>
            <w:rFonts w:cstheme="minorHAnsi"/>
            <w:sz w:val="20"/>
            <w:szCs w:val="20"/>
          </w:rPr>
          <w:t>celebration@gettysburg.edu</w:t>
        </w:r>
      </w:hyperlink>
      <w:r w:rsidR="003E6653" w:rsidRPr="0056754E">
        <w:rPr>
          <w:rFonts w:cstheme="minorHAnsi"/>
          <w:sz w:val="20"/>
          <w:szCs w:val="20"/>
        </w:rPr>
        <w:t xml:space="preserve"> and we will get back to you ASAP.</w:t>
      </w:r>
      <w:r w:rsidR="006A09F6" w:rsidRPr="0056754E">
        <w:rPr>
          <w:rFonts w:cstheme="minorHAnsi"/>
          <w:sz w:val="20"/>
          <w:szCs w:val="20"/>
        </w:rPr>
        <w:t xml:space="preserve"> </w:t>
      </w:r>
    </w:p>
    <w:p w:rsidR="00F33775" w:rsidRDefault="006A09F6" w:rsidP="003E6653">
      <w:pPr>
        <w:pBdr>
          <w:bottom w:val="single" w:sz="12" w:space="1" w:color="auto"/>
        </w:pBdr>
        <w:rPr>
          <w:rFonts w:cstheme="minorHAnsi"/>
          <w:sz w:val="20"/>
          <w:szCs w:val="20"/>
        </w:rPr>
      </w:pPr>
      <w:r w:rsidRPr="0056754E">
        <w:rPr>
          <w:rFonts w:cstheme="minorHAnsi"/>
          <w:sz w:val="20"/>
          <w:szCs w:val="20"/>
        </w:rPr>
        <w:t>We realize that this has past year has been incredibly challenging</w:t>
      </w:r>
      <w:r w:rsidR="00F33775">
        <w:rPr>
          <w:rFonts w:cstheme="minorHAnsi"/>
          <w:sz w:val="20"/>
          <w:szCs w:val="20"/>
        </w:rPr>
        <w:t xml:space="preserve"> and exhausting</w:t>
      </w:r>
      <w:r w:rsidRPr="0056754E">
        <w:rPr>
          <w:rFonts w:cstheme="minorHAnsi"/>
          <w:sz w:val="20"/>
          <w:szCs w:val="20"/>
        </w:rPr>
        <w:t xml:space="preserve"> for all of us and that you may be thinking that you just can’t add one more thing to your </w:t>
      </w:r>
      <w:r w:rsidR="00F33775">
        <w:rPr>
          <w:rFonts w:cstheme="minorHAnsi"/>
          <w:sz w:val="20"/>
          <w:szCs w:val="20"/>
        </w:rPr>
        <w:t>To Do l</w:t>
      </w:r>
      <w:r w:rsidRPr="0056754E">
        <w:rPr>
          <w:rFonts w:cstheme="minorHAnsi"/>
          <w:sz w:val="20"/>
          <w:szCs w:val="20"/>
        </w:rPr>
        <w:t xml:space="preserve">ist this semester. </w:t>
      </w:r>
      <w:r w:rsidR="0056754E" w:rsidRPr="0056754E">
        <w:rPr>
          <w:rFonts w:cstheme="minorHAnsi"/>
          <w:sz w:val="20"/>
          <w:szCs w:val="20"/>
        </w:rPr>
        <w:t xml:space="preserve">We would </w:t>
      </w:r>
      <w:r w:rsidR="00F33775">
        <w:rPr>
          <w:rFonts w:cstheme="minorHAnsi"/>
          <w:sz w:val="20"/>
          <w:szCs w:val="20"/>
        </w:rPr>
        <w:t xml:space="preserve">still </w:t>
      </w:r>
      <w:r w:rsidR="0056754E" w:rsidRPr="0056754E">
        <w:rPr>
          <w:rFonts w:cstheme="minorHAnsi"/>
          <w:sz w:val="20"/>
          <w:szCs w:val="20"/>
        </w:rPr>
        <w:t>ask that you consider participating in Celebration ’21, however, as it is an opportunity to</w:t>
      </w:r>
      <w:r w:rsidR="00F33775">
        <w:rPr>
          <w:rFonts w:cstheme="minorHAnsi"/>
          <w:sz w:val="20"/>
          <w:szCs w:val="20"/>
        </w:rPr>
        <w:t xml:space="preserve"> share</w:t>
      </w:r>
      <w:r w:rsidR="0056754E" w:rsidRPr="0056754E">
        <w:rPr>
          <w:rFonts w:cstheme="minorHAnsi"/>
          <w:sz w:val="20"/>
          <w:szCs w:val="20"/>
        </w:rPr>
        <w:t xml:space="preserve"> just some of the hard work you’ve put forth this year</w:t>
      </w:r>
      <w:r w:rsidR="00F33775">
        <w:rPr>
          <w:rFonts w:cstheme="minorHAnsi"/>
          <w:sz w:val="20"/>
          <w:szCs w:val="20"/>
        </w:rPr>
        <w:t xml:space="preserve"> despite difficult circumstances. I think the entire campus community could</w:t>
      </w:r>
      <w:r w:rsidR="0056754E" w:rsidRPr="0056754E">
        <w:rPr>
          <w:rFonts w:cstheme="minorHAnsi"/>
          <w:sz w:val="20"/>
          <w:szCs w:val="20"/>
        </w:rPr>
        <w:t xml:space="preserve"> benefit from</w:t>
      </w:r>
      <w:r w:rsidR="006866AF">
        <w:rPr>
          <w:rFonts w:cstheme="minorHAnsi"/>
          <w:sz w:val="20"/>
          <w:szCs w:val="20"/>
        </w:rPr>
        <w:t xml:space="preserve"> celebrating</w:t>
      </w:r>
      <w:r w:rsidR="00F33775">
        <w:rPr>
          <w:rFonts w:cstheme="minorHAnsi"/>
          <w:sz w:val="20"/>
          <w:szCs w:val="20"/>
        </w:rPr>
        <w:t xml:space="preserve"> your resiliency</w:t>
      </w:r>
      <w:r w:rsidR="006866AF">
        <w:rPr>
          <w:rFonts w:cstheme="minorHAnsi"/>
          <w:sz w:val="20"/>
          <w:szCs w:val="20"/>
        </w:rPr>
        <w:t xml:space="preserve"> (as well of that of your faculty)</w:t>
      </w:r>
      <w:r w:rsidR="00F33775">
        <w:rPr>
          <w:rFonts w:cstheme="minorHAnsi"/>
          <w:sz w:val="20"/>
          <w:szCs w:val="20"/>
        </w:rPr>
        <w:t xml:space="preserve"> and dedication to making the most of your Gettysburg liberal arts education. </w:t>
      </w:r>
    </w:p>
    <w:p w:rsidR="0023174E" w:rsidRPr="0023174E" w:rsidRDefault="006866AF" w:rsidP="0023174E">
      <w:pPr>
        <w:shd w:val="clear" w:color="auto" w:fill="F8F9FA"/>
        <w:spacing w:line="300" w:lineRule="atLeast"/>
        <w:rPr>
          <w:rFonts w:eastAsia="Times New Roman" w:cstheme="minorHAnsi"/>
          <w:color w:val="202124"/>
          <w:spacing w:val="3"/>
          <w:sz w:val="20"/>
          <w:szCs w:val="20"/>
        </w:rPr>
      </w:pPr>
      <w:r w:rsidRPr="0023174E">
        <w:rPr>
          <w:rFonts w:cstheme="minorHAnsi"/>
          <w:sz w:val="20"/>
          <w:szCs w:val="20"/>
        </w:rPr>
        <w:t>*Psychology, Public Policy, Mathematics, Religious Studies, W</w:t>
      </w:r>
      <w:r w:rsidR="0023174E" w:rsidRPr="0023174E">
        <w:rPr>
          <w:rFonts w:cstheme="minorHAnsi"/>
          <w:sz w:val="20"/>
          <w:szCs w:val="20"/>
        </w:rPr>
        <w:t>omen Gender Sexuality Studies</w:t>
      </w:r>
      <w:r w:rsidRPr="0023174E">
        <w:rPr>
          <w:rFonts w:cstheme="minorHAnsi"/>
          <w:sz w:val="20"/>
          <w:szCs w:val="20"/>
        </w:rPr>
        <w:t xml:space="preserve">, </w:t>
      </w:r>
      <w:r w:rsidR="0023174E" w:rsidRPr="0023174E">
        <w:rPr>
          <w:rFonts w:eastAsia="Times New Roman" w:cstheme="minorHAnsi"/>
          <w:color w:val="202124"/>
          <w:spacing w:val="3"/>
          <w:sz w:val="20"/>
          <w:szCs w:val="20"/>
        </w:rPr>
        <w:t>Environmental Studies, Political Science, Music Education</w:t>
      </w:r>
      <w:r w:rsidR="0023174E">
        <w:rPr>
          <w:rFonts w:eastAsia="Times New Roman" w:cstheme="minorHAnsi"/>
          <w:color w:val="202124"/>
          <w:spacing w:val="3"/>
          <w:sz w:val="20"/>
          <w:szCs w:val="20"/>
        </w:rPr>
        <w:t xml:space="preserve">, </w:t>
      </w:r>
      <w:r w:rsidR="0023174E" w:rsidRPr="0023174E">
        <w:rPr>
          <w:rFonts w:eastAsia="Times New Roman" w:cstheme="minorHAnsi"/>
          <w:color w:val="202124"/>
          <w:spacing w:val="3"/>
          <w:sz w:val="20"/>
          <w:szCs w:val="20"/>
        </w:rPr>
        <w:t>Economics</w:t>
      </w:r>
      <w:r w:rsidR="0023174E">
        <w:rPr>
          <w:rFonts w:eastAsia="Times New Roman" w:cstheme="minorHAnsi"/>
          <w:color w:val="202124"/>
          <w:spacing w:val="3"/>
          <w:sz w:val="20"/>
          <w:szCs w:val="20"/>
        </w:rPr>
        <w:t>, Sociology, Art</w:t>
      </w:r>
      <w:r w:rsidR="00956FF1">
        <w:rPr>
          <w:rFonts w:eastAsia="Times New Roman" w:cstheme="minorHAnsi"/>
          <w:color w:val="202124"/>
          <w:spacing w:val="3"/>
          <w:sz w:val="20"/>
          <w:szCs w:val="20"/>
        </w:rPr>
        <w:t xml:space="preserve"> &amp; Art History</w:t>
      </w:r>
      <w:r w:rsidR="00FD44E1">
        <w:rPr>
          <w:rFonts w:eastAsia="Times New Roman" w:cstheme="minorHAnsi"/>
          <w:color w:val="202124"/>
          <w:spacing w:val="3"/>
          <w:sz w:val="20"/>
          <w:szCs w:val="20"/>
        </w:rPr>
        <w:t xml:space="preserve">, Biology, </w:t>
      </w:r>
      <w:bookmarkStart w:id="0" w:name="_GoBack"/>
      <w:bookmarkEnd w:id="0"/>
      <w:r w:rsidR="00910507">
        <w:rPr>
          <w:rFonts w:eastAsia="Times New Roman" w:cstheme="minorHAnsi"/>
          <w:color w:val="202124"/>
          <w:spacing w:val="3"/>
          <w:sz w:val="20"/>
          <w:szCs w:val="20"/>
        </w:rPr>
        <w:t>German Studies</w:t>
      </w:r>
    </w:p>
    <w:p w:rsidR="006866AF" w:rsidRDefault="006866AF" w:rsidP="003E6653">
      <w:pPr>
        <w:rPr>
          <w:rFonts w:cstheme="minorHAnsi"/>
          <w:sz w:val="20"/>
          <w:szCs w:val="20"/>
        </w:rPr>
      </w:pPr>
    </w:p>
    <w:sectPr w:rsidR="00686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72"/>
    <w:rsid w:val="000E5FB5"/>
    <w:rsid w:val="0023174E"/>
    <w:rsid w:val="00236D5B"/>
    <w:rsid w:val="0039503A"/>
    <w:rsid w:val="003E6653"/>
    <w:rsid w:val="0056754E"/>
    <w:rsid w:val="006866AF"/>
    <w:rsid w:val="006A09F6"/>
    <w:rsid w:val="006A79D3"/>
    <w:rsid w:val="008011BE"/>
    <w:rsid w:val="008635AE"/>
    <w:rsid w:val="00910507"/>
    <w:rsid w:val="00916423"/>
    <w:rsid w:val="00956FF1"/>
    <w:rsid w:val="009B75F9"/>
    <w:rsid w:val="00B27EFF"/>
    <w:rsid w:val="00B63D3C"/>
    <w:rsid w:val="00BD5E72"/>
    <w:rsid w:val="00CA13EE"/>
    <w:rsid w:val="00DF5EA6"/>
    <w:rsid w:val="00F26D4E"/>
    <w:rsid w:val="00F33775"/>
    <w:rsid w:val="00FD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5D91"/>
  <w15:chartTrackingRefBased/>
  <w15:docId w15:val="{2EF32963-A76E-4BC7-8B0B-9484A463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46374">
      <w:bodyDiv w:val="1"/>
      <w:marLeft w:val="0"/>
      <w:marRight w:val="0"/>
      <w:marTop w:val="0"/>
      <w:marBottom w:val="0"/>
      <w:divBdr>
        <w:top w:val="none" w:sz="0" w:space="0" w:color="auto"/>
        <w:left w:val="none" w:sz="0" w:space="0" w:color="auto"/>
        <w:bottom w:val="none" w:sz="0" w:space="0" w:color="auto"/>
        <w:right w:val="none" w:sz="0" w:space="0" w:color="auto"/>
      </w:divBdr>
    </w:div>
    <w:div w:id="630012316">
      <w:bodyDiv w:val="1"/>
      <w:marLeft w:val="0"/>
      <w:marRight w:val="0"/>
      <w:marTop w:val="0"/>
      <w:marBottom w:val="0"/>
      <w:divBdr>
        <w:top w:val="none" w:sz="0" w:space="0" w:color="auto"/>
        <w:left w:val="none" w:sz="0" w:space="0" w:color="auto"/>
        <w:bottom w:val="none" w:sz="0" w:space="0" w:color="auto"/>
        <w:right w:val="none" w:sz="0" w:space="0" w:color="auto"/>
      </w:divBdr>
      <w:divsChild>
        <w:div w:id="712461031">
          <w:marLeft w:val="0"/>
          <w:marRight w:val="0"/>
          <w:marTop w:val="60"/>
          <w:marBottom w:val="0"/>
          <w:divBdr>
            <w:top w:val="none" w:sz="0" w:space="0" w:color="auto"/>
            <w:left w:val="none" w:sz="0" w:space="0" w:color="auto"/>
            <w:bottom w:val="none" w:sz="0" w:space="0" w:color="auto"/>
            <w:right w:val="none" w:sz="0" w:space="0" w:color="auto"/>
          </w:divBdr>
        </w:div>
        <w:div w:id="391123689">
          <w:marLeft w:val="0"/>
          <w:marRight w:val="0"/>
          <w:marTop w:val="60"/>
          <w:marBottom w:val="0"/>
          <w:divBdr>
            <w:top w:val="none" w:sz="0" w:space="0" w:color="auto"/>
            <w:left w:val="none" w:sz="0" w:space="0" w:color="auto"/>
            <w:bottom w:val="none" w:sz="0" w:space="0" w:color="auto"/>
            <w:right w:val="none" w:sz="0" w:space="0" w:color="auto"/>
          </w:divBdr>
        </w:div>
        <w:div w:id="1985314531">
          <w:marLeft w:val="0"/>
          <w:marRight w:val="0"/>
          <w:marTop w:val="60"/>
          <w:marBottom w:val="0"/>
          <w:divBdr>
            <w:top w:val="none" w:sz="0" w:space="0" w:color="auto"/>
            <w:left w:val="none" w:sz="0" w:space="0" w:color="auto"/>
            <w:bottom w:val="none" w:sz="0" w:space="0" w:color="auto"/>
            <w:right w:val="none" w:sz="0" w:space="0" w:color="auto"/>
          </w:divBdr>
        </w:div>
        <w:div w:id="2084719435">
          <w:marLeft w:val="0"/>
          <w:marRight w:val="0"/>
          <w:marTop w:val="60"/>
          <w:marBottom w:val="0"/>
          <w:divBdr>
            <w:top w:val="none" w:sz="0" w:space="0" w:color="auto"/>
            <w:left w:val="none" w:sz="0" w:space="0" w:color="auto"/>
            <w:bottom w:val="none" w:sz="0" w:space="0" w:color="auto"/>
            <w:right w:val="none" w:sz="0" w:space="0" w:color="auto"/>
          </w:divBdr>
        </w:div>
        <w:div w:id="376055016">
          <w:marLeft w:val="0"/>
          <w:marRight w:val="0"/>
          <w:marTop w:val="60"/>
          <w:marBottom w:val="0"/>
          <w:divBdr>
            <w:top w:val="none" w:sz="0" w:space="0" w:color="auto"/>
            <w:left w:val="none" w:sz="0" w:space="0" w:color="auto"/>
            <w:bottom w:val="none" w:sz="0" w:space="0" w:color="auto"/>
            <w:right w:val="none" w:sz="0" w:space="0" w:color="auto"/>
          </w:divBdr>
        </w:div>
        <w:div w:id="182395829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elebration@gettysburg.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ttysburg.edu/celebration/online-registration/" TargetMode="External"/><Relationship Id="rId5" Type="http://schemas.openxmlformats.org/officeDocument/2006/relationships/hyperlink" Target="https://www.acadiate.com/ee/gettysburg/Cafe_Symposium_2021" TargetMode="External"/><Relationship Id="rId4" Type="http://schemas.openxmlformats.org/officeDocument/2006/relationships/hyperlink" Target="http://www.gettysburg.edu/celebr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Forrestal</dc:creator>
  <cp:keywords/>
  <dc:description/>
  <cp:lastModifiedBy>Richelle Lamarr</cp:lastModifiedBy>
  <cp:revision>3</cp:revision>
  <dcterms:created xsi:type="dcterms:W3CDTF">2021-04-05T00:30:00Z</dcterms:created>
  <dcterms:modified xsi:type="dcterms:W3CDTF">2021-04-05T16:05:00Z</dcterms:modified>
</cp:coreProperties>
</file>