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1D" w:rsidRPr="0048798C" w:rsidRDefault="00515D1D" w:rsidP="0051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98C">
        <w:rPr>
          <w:rFonts w:ascii="Times New Roman" w:eastAsia="Times New Roman" w:hAnsi="Times New Roman" w:cs="Times New Roman"/>
          <w:b/>
          <w:sz w:val="28"/>
          <w:szCs w:val="28"/>
        </w:rPr>
        <w:t>Gettysburg College</w:t>
      </w:r>
    </w:p>
    <w:p w:rsidR="001121D2" w:rsidRPr="0048798C" w:rsidRDefault="00515D1D" w:rsidP="00515D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798C">
        <w:rPr>
          <w:rFonts w:ascii="Times New Roman" w:eastAsia="Times New Roman" w:hAnsi="Times New Roman" w:cs="Times New Roman"/>
          <w:b/>
          <w:sz w:val="28"/>
          <w:szCs w:val="28"/>
        </w:rPr>
        <w:t xml:space="preserve">Information Technology </w:t>
      </w:r>
    </w:p>
    <w:p w:rsidR="00515D1D" w:rsidRPr="001121D2" w:rsidRDefault="001121D2" w:rsidP="00112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8798C">
        <w:rPr>
          <w:rFonts w:ascii="Times New Roman" w:eastAsia="Times New Roman" w:hAnsi="Times New Roman" w:cs="Times New Roman"/>
          <w:b/>
          <w:sz w:val="28"/>
          <w:szCs w:val="28"/>
        </w:rPr>
        <w:t xml:space="preserve">Annual </w:t>
      </w:r>
      <w:r w:rsidR="00A12025">
        <w:rPr>
          <w:rFonts w:ascii="Times New Roman" w:eastAsia="Times New Roman" w:hAnsi="Times New Roman" w:cs="Times New Roman"/>
          <w:b/>
          <w:sz w:val="28"/>
          <w:szCs w:val="28"/>
        </w:rPr>
        <w:t>Goals for 2020-2021</w:t>
      </w:r>
    </w:p>
    <w:p w:rsidR="00AA0445" w:rsidRDefault="00AA0445" w:rsidP="00AA04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379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SP: </w:t>
      </w:r>
      <w:r w:rsidR="00CF15F2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Institutional </w:t>
      </w:r>
      <w:r w:rsidRPr="00763797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Strategic </w:t>
      </w:r>
      <w:r w:rsidRPr="00072DD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>Plan</w:t>
      </w:r>
      <w:r w:rsidR="00072DD0" w:rsidRPr="00072DD0">
        <w:rPr>
          <w:rFonts w:ascii="Times New Roman" w:eastAsia="Times New Roman" w:hAnsi="Times New Roman" w:cs="Times New Roman"/>
          <w:b/>
          <w:sz w:val="28"/>
          <w:szCs w:val="28"/>
          <w:highlight w:val="cyan"/>
        </w:rPr>
        <w:t xml:space="preserve"> and President’s Goals</w:t>
      </w:r>
    </w:p>
    <w:p w:rsidR="00515D1D" w:rsidRDefault="00515D1D" w:rsidP="00515D1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D1D" w:rsidRPr="00CF1DD1" w:rsidRDefault="00515D1D" w:rsidP="0051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152" w:rsidRPr="00680455" w:rsidRDefault="00034152" w:rsidP="0003415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Introduction</w:t>
      </w:r>
    </w:p>
    <w:p w:rsidR="00034152" w:rsidRDefault="00A12025" w:rsidP="0051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During the 2020-2021 </w:t>
      </w:r>
      <w:r w:rsidR="00034152">
        <w:rPr>
          <w:rFonts w:ascii="Times New Roman" w:eastAsia="Times New Roman" w:hAnsi="Times New Roman" w:cs="Times New Roman"/>
          <w:sz w:val="24"/>
          <w:szCs w:val="24"/>
        </w:rPr>
        <w:t xml:space="preserve">academic year, IT </w:t>
      </w:r>
      <w:r w:rsidR="00EB2897">
        <w:rPr>
          <w:rFonts w:ascii="Times New Roman" w:eastAsia="Times New Roman" w:hAnsi="Times New Roman" w:cs="Times New Roman"/>
          <w:sz w:val="24"/>
          <w:szCs w:val="24"/>
        </w:rPr>
        <w:t>will continue its progr</w:t>
      </w:r>
      <w:r w:rsidR="00F14206">
        <w:rPr>
          <w:rFonts w:ascii="Times New Roman" w:eastAsia="Times New Roman" w:hAnsi="Times New Roman" w:cs="Times New Roman"/>
          <w:sz w:val="24"/>
          <w:szCs w:val="24"/>
        </w:rPr>
        <w:t xml:space="preserve">ess on the initiatives </w:t>
      </w:r>
      <w:r w:rsidR="00D57C80">
        <w:rPr>
          <w:rFonts w:ascii="Times New Roman" w:eastAsia="Times New Roman" w:hAnsi="Times New Roman" w:cs="Times New Roman"/>
          <w:sz w:val="24"/>
          <w:szCs w:val="24"/>
        </w:rPr>
        <w:t xml:space="preserve">outlined in </w:t>
      </w:r>
      <w:proofErr w:type="gramStart"/>
      <w:r w:rsidR="00D57C80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="00D57C80">
        <w:rPr>
          <w:rFonts w:ascii="Times New Roman" w:eastAsia="Times New Roman" w:hAnsi="Times New Roman" w:cs="Times New Roman"/>
          <w:sz w:val="24"/>
          <w:szCs w:val="24"/>
        </w:rPr>
        <w:t xml:space="preserve"> Strategic Plan, on </w:t>
      </w:r>
      <w:r w:rsidR="00A345A8">
        <w:rPr>
          <w:rFonts w:ascii="Times New Roman" w:eastAsia="Times New Roman" w:hAnsi="Times New Roman" w:cs="Times New Roman"/>
          <w:sz w:val="24"/>
          <w:szCs w:val="24"/>
        </w:rPr>
        <w:t>work re</w:t>
      </w:r>
      <w:r w:rsidR="00D57C80">
        <w:rPr>
          <w:rFonts w:ascii="Times New Roman" w:eastAsia="Times New Roman" w:hAnsi="Times New Roman" w:cs="Times New Roman"/>
          <w:sz w:val="24"/>
          <w:szCs w:val="24"/>
        </w:rPr>
        <w:t>lated to Sustainable Excellence, and on work related to the College’s Strategic Plan.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The 2020-2021 academic year will be dominated by work related to COVID-19.</w:t>
      </w:r>
    </w:p>
    <w:p w:rsidR="00515D1D" w:rsidRDefault="00515D1D" w:rsidP="00515D1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15D1D" w:rsidRPr="00680455" w:rsidRDefault="00300EC2" w:rsidP="00515D1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Sustainable Excellence, </w:t>
      </w:r>
      <w:r w:rsidR="00515D1D">
        <w:rPr>
          <w:rFonts w:ascii="Times New Roman" w:eastAsia="Times New Roman" w:hAnsi="Times New Roman" w:cs="Times New Roman"/>
          <w:b/>
          <w:sz w:val="28"/>
          <w:szCs w:val="28"/>
        </w:rPr>
        <w:t xml:space="preserve">Strategic </w:t>
      </w:r>
      <w:r w:rsidR="00A058CB">
        <w:rPr>
          <w:rFonts w:ascii="Times New Roman" w:eastAsia="Times New Roman" w:hAnsi="Times New Roman" w:cs="Times New Roman"/>
          <w:b/>
          <w:sz w:val="28"/>
          <w:szCs w:val="28"/>
        </w:rPr>
        <w:t xml:space="preserve">Initiatives, </w:t>
      </w:r>
      <w:r w:rsidR="00635386">
        <w:rPr>
          <w:rFonts w:ascii="Times New Roman" w:eastAsia="Times New Roman" w:hAnsi="Times New Roman" w:cs="Times New Roman"/>
          <w:b/>
          <w:sz w:val="28"/>
          <w:szCs w:val="28"/>
        </w:rPr>
        <w:t>Annual Goals</w:t>
      </w:r>
      <w:r w:rsidR="00A058C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3A2183">
        <w:rPr>
          <w:rFonts w:ascii="Times New Roman" w:eastAsia="Times New Roman" w:hAnsi="Times New Roman" w:cs="Times New Roman"/>
          <w:b/>
          <w:sz w:val="28"/>
          <w:szCs w:val="28"/>
        </w:rPr>
        <w:t xml:space="preserve">and </w:t>
      </w:r>
      <w:r w:rsidR="00BE5210">
        <w:rPr>
          <w:rFonts w:ascii="Times New Roman" w:eastAsia="Times New Roman" w:hAnsi="Times New Roman" w:cs="Times New Roman"/>
          <w:b/>
          <w:sz w:val="28"/>
          <w:szCs w:val="28"/>
        </w:rPr>
        <w:t>Impacts</w:t>
      </w:r>
    </w:p>
    <w:p w:rsidR="00515D1D" w:rsidRPr="00CF1DD1" w:rsidRDefault="00515D1D" w:rsidP="0051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1DD1">
        <w:rPr>
          <w:rFonts w:ascii="Times New Roman" w:eastAsia="Times New Roman" w:hAnsi="Times New Roman" w:cs="Times New Roman"/>
          <w:sz w:val="24"/>
          <w:szCs w:val="24"/>
        </w:rPr>
        <w:t xml:space="preserve">Information Technology’s </w:t>
      </w:r>
      <w:r w:rsidR="00204512">
        <w:rPr>
          <w:rFonts w:ascii="Times New Roman" w:eastAsia="Times New Roman" w:hAnsi="Times New Roman" w:cs="Times New Roman"/>
          <w:sz w:val="24"/>
          <w:szCs w:val="24"/>
        </w:rPr>
        <w:t xml:space="preserve">divisional initiatives </w:t>
      </w:r>
      <w:r>
        <w:rPr>
          <w:rFonts w:ascii="Times New Roman" w:eastAsia="Times New Roman" w:hAnsi="Times New Roman" w:cs="Times New Roman"/>
          <w:sz w:val="24"/>
          <w:szCs w:val="24"/>
        </w:rPr>
        <w:t>support the Gettysburg College community and the College’s Strategic Directions</w:t>
      </w:r>
      <w:r w:rsidRPr="00CF1DD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512">
        <w:rPr>
          <w:rFonts w:ascii="Times New Roman" w:eastAsia="Times New Roman" w:hAnsi="Times New Roman" w:cs="Times New Roman"/>
          <w:sz w:val="24"/>
          <w:szCs w:val="24"/>
        </w:rPr>
        <w:t xml:space="preserve">  Goals, initiatives, and impacts fall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into </w:t>
      </w:r>
      <w:r w:rsidR="00204512">
        <w:rPr>
          <w:rFonts w:ascii="Times New Roman" w:eastAsia="Times New Roman" w:hAnsi="Times New Roman" w:cs="Times New Roman"/>
          <w:sz w:val="24"/>
          <w:szCs w:val="24"/>
        </w:rPr>
        <w:t xml:space="preserve">several categories: </w:t>
      </w:r>
      <w:r w:rsidR="00B9043D">
        <w:rPr>
          <w:rFonts w:ascii="Times New Roman" w:eastAsia="Times New Roman" w:hAnsi="Times New Roman" w:cs="Times New Roman"/>
          <w:sz w:val="24"/>
          <w:szCs w:val="24"/>
        </w:rPr>
        <w:t>COVID-19</w:t>
      </w:r>
      <w:r w:rsidR="00BA25C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2DAA" w:rsidRPr="000A5DDF">
        <w:rPr>
          <w:rFonts w:ascii="Times New Roman" w:eastAsia="Times New Roman" w:hAnsi="Times New Roman" w:cs="Times New Roman"/>
          <w:sz w:val="24"/>
          <w:szCs w:val="24"/>
        </w:rPr>
        <w:t xml:space="preserve">Teaching &amp; Learning, </w:t>
      </w:r>
      <w:r w:rsidR="00BA25C2">
        <w:rPr>
          <w:rFonts w:ascii="Times New Roman" w:eastAsia="Times New Roman" w:hAnsi="Times New Roman" w:cs="Times New Roman"/>
          <w:sz w:val="24"/>
          <w:szCs w:val="24"/>
        </w:rPr>
        <w:t xml:space="preserve">Cybersecurity, </w:t>
      </w:r>
      <w:r w:rsidR="003F66DC">
        <w:rPr>
          <w:rFonts w:ascii="Times New Roman" w:eastAsia="Times New Roman" w:hAnsi="Times New Roman" w:cs="Times New Roman"/>
          <w:sz w:val="24"/>
          <w:szCs w:val="24"/>
        </w:rPr>
        <w:t xml:space="preserve">Capital Projects, </w:t>
      </w:r>
      <w:r w:rsidR="00F20825">
        <w:rPr>
          <w:rFonts w:ascii="Times New Roman" w:eastAsia="Times New Roman" w:hAnsi="Times New Roman" w:cs="Times New Roman"/>
          <w:sz w:val="24"/>
          <w:szCs w:val="24"/>
        </w:rPr>
        <w:t xml:space="preserve">Gettysburg College Strategic Plan, </w:t>
      </w:r>
      <w:r w:rsidRPr="000A5DDF">
        <w:rPr>
          <w:rFonts w:ascii="Times New Roman" w:eastAsia="Times New Roman" w:hAnsi="Times New Roman" w:cs="Times New Roman"/>
          <w:sz w:val="24"/>
          <w:szCs w:val="24"/>
        </w:rPr>
        <w:t>Governance &amp; Policy, Mobile</w:t>
      </w:r>
      <w:r w:rsidR="001D7C1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B4771" w:rsidRPr="000A5DDF">
        <w:rPr>
          <w:rFonts w:ascii="Times New Roman" w:eastAsia="Times New Roman" w:hAnsi="Times New Roman" w:cs="Times New Roman"/>
          <w:sz w:val="24"/>
          <w:szCs w:val="24"/>
        </w:rPr>
        <w:t>Wireless</w:t>
      </w:r>
      <w:r w:rsidR="001D7C1F">
        <w:rPr>
          <w:rFonts w:ascii="Times New Roman" w:eastAsia="Times New Roman" w:hAnsi="Times New Roman" w:cs="Times New Roman"/>
          <w:sz w:val="24"/>
          <w:szCs w:val="24"/>
        </w:rPr>
        <w:t xml:space="preserve"> &amp; Infrastructure</w:t>
      </w:r>
      <w:r w:rsidRPr="000A5DDF">
        <w:rPr>
          <w:rFonts w:ascii="Times New Roman" w:eastAsia="Times New Roman" w:hAnsi="Times New Roman" w:cs="Times New Roman"/>
          <w:sz w:val="24"/>
          <w:szCs w:val="24"/>
        </w:rPr>
        <w:t>, Resources</w:t>
      </w:r>
      <w:r w:rsidR="00527D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2DAA">
        <w:rPr>
          <w:rFonts w:ascii="Times New Roman" w:eastAsia="Times New Roman" w:hAnsi="Times New Roman" w:cs="Times New Roman"/>
          <w:sz w:val="24"/>
          <w:szCs w:val="24"/>
        </w:rPr>
        <w:t>Ongoing Services</w:t>
      </w:r>
      <w:r w:rsidR="00527D0C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proofErr w:type="gramStart"/>
      <w:r w:rsidR="00527D0C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="00527D0C">
        <w:rPr>
          <w:rFonts w:ascii="Times New Roman" w:eastAsia="Times New Roman" w:hAnsi="Times New Roman" w:cs="Times New Roman"/>
          <w:sz w:val="24"/>
          <w:szCs w:val="24"/>
        </w:rPr>
        <w:t xml:space="preserve"> Inclusion Action 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15D1D" w:rsidRDefault="00515D1D" w:rsidP="0051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44C1" w:rsidRDefault="002A5E52" w:rsidP="00A944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COVID-19</w:t>
      </w:r>
    </w:p>
    <w:p w:rsidR="00A944C1" w:rsidRPr="0095114D" w:rsidRDefault="00A944C1" w:rsidP="00A944C1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Pr="00F8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working with the </w:t>
      </w:r>
      <w:r w:rsidR="002C5EDA">
        <w:rPr>
          <w:rFonts w:ascii="Times New Roman" w:hAnsi="Times New Roman" w:cs="Times New Roman"/>
          <w:sz w:val="24"/>
          <w:szCs w:val="24"/>
        </w:rPr>
        <w:t xml:space="preserve">College to reallocate resources </w:t>
      </w:r>
      <w:r w:rsidR="00B45118">
        <w:rPr>
          <w:rFonts w:ascii="Times New Roman" w:hAnsi="Times New Roman" w:cs="Times New Roman"/>
          <w:sz w:val="24"/>
          <w:szCs w:val="24"/>
        </w:rPr>
        <w:t xml:space="preserve">to COVID-19 efforts </w:t>
      </w:r>
      <w:r w:rsidR="002C5EDA">
        <w:rPr>
          <w:rFonts w:ascii="Times New Roman" w:hAnsi="Times New Roman" w:cs="Times New Roman"/>
          <w:sz w:val="24"/>
          <w:szCs w:val="24"/>
        </w:rPr>
        <w:t xml:space="preserve">while at the same time preserving a high standard of service.  </w:t>
      </w:r>
    </w:p>
    <w:p w:rsidR="00A944C1" w:rsidRPr="00072DD0" w:rsidRDefault="00BF0354" w:rsidP="00A944C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072DD0">
        <w:rPr>
          <w:rFonts w:ascii="Times New Roman" w:hAnsi="Times New Roman" w:cs="Times New Roman"/>
          <w:sz w:val="24"/>
          <w:szCs w:val="24"/>
          <w:highlight w:val="cyan"/>
        </w:rPr>
        <w:t xml:space="preserve">Align services and business processes to </w:t>
      </w:r>
      <w:r w:rsidR="00C8680C" w:rsidRPr="00072DD0">
        <w:rPr>
          <w:rFonts w:ascii="Times New Roman" w:hAnsi="Times New Roman" w:cs="Times New Roman"/>
          <w:sz w:val="24"/>
          <w:szCs w:val="24"/>
          <w:highlight w:val="cyan"/>
        </w:rPr>
        <w:t>needs related to COVID-19</w:t>
      </w:r>
    </w:p>
    <w:p w:rsidR="00245088" w:rsidRPr="00072DD0" w:rsidRDefault="00245088" w:rsidP="00245088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72DD0">
        <w:rPr>
          <w:rFonts w:cs="Times New Roman"/>
          <w:b/>
          <w:sz w:val="24"/>
          <w:szCs w:val="24"/>
          <w:highlight w:val="cyan"/>
        </w:rPr>
        <w:t>Install new infrastructure (2 servers) to accommodate at least 250 remote virtual machines to replace computer classrooms</w:t>
      </w:r>
    </w:p>
    <w:p w:rsidR="00245088" w:rsidRPr="00072DD0" w:rsidRDefault="00245088" w:rsidP="00245088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72DD0">
        <w:rPr>
          <w:rFonts w:cs="Times New Roman"/>
          <w:b/>
          <w:sz w:val="24"/>
          <w:szCs w:val="24"/>
          <w:highlight w:val="cyan"/>
        </w:rPr>
        <w:t>Install 70 classroom cameras</w:t>
      </w:r>
    </w:p>
    <w:p w:rsidR="00072DD0" w:rsidRPr="00072DD0" w:rsidRDefault="00245088" w:rsidP="00245088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72DD0">
        <w:rPr>
          <w:rFonts w:cs="Times New Roman"/>
          <w:b/>
          <w:sz w:val="24"/>
          <w:szCs w:val="24"/>
          <w:highlight w:val="cyan"/>
        </w:rPr>
        <w:t xml:space="preserve">Plan, </w:t>
      </w:r>
      <w:r w:rsidR="00F71F62" w:rsidRPr="00072DD0">
        <w:rPr>
          <w:rFonts w:cs="Times New Roman"/>
          <w:b/>
          <w:sz w:val="24"/>
          <w:szCs w:val="24"/>
          <w:highlight w:val="cyan"/>
        </w:rPr>
        <w:t>delivery faculty workshops</w:t>
      </w:r>
      <w:r w:rsidR="00072DD0">
        <w:rPr>
          <w:rFonts w:cs="Times New Roman"/>
          <w:b/>
          <w:sz w:val="24"/>
          <w:szCs w:val="24"/>
          <w:highlight w:val="cyan"/>
        </w:rPr>
        <w:t xml:space="preserve"> for online, remote, and hybrid teaching and learning</w:t>
      </w:r>
    </w:p>
    <w:p w:rsidR="00072DD0" w:rsidRPr="00072DD0" w:rsidRDefault="00072DD0" w:rsidP="00245088">
      <w:pPr>
        <w:pStyle w:val="ListParagraph"/>
        <w:numPr>
          <w:ilvl w:val="1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cs="Times New Roman"/>
          <w:b/>
          <w:sz w:val="24"/>
          <w:szCs w:val="24"/>
          <w:highlight w:val="cyan"/>
        </w:rPr>
        <w:t>Support remote work environments as possible</w:t>
      </w:r>
    </w:p>
    <w:p w:rsidR="00BC1944" w:rsidRPr="00072DD0" w:rsidRDefault="00900046" w:rsidP="00072DD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072DD0">
        <w:rPr>
          <w:rFonts w:cs="Times New Roman"/>
          <w:b/>
          <w:sz w:val="24"/>
          <w:szCs w:val="24"/>
          <w:highlight w:val="cyan"/>
        </w:rPr>
        <w:t xml:space="preserve"> </w:t>
      </w:r>
    </w:p>
    <w:p w:rsidR="005B1BB7" w:rsidRDefault="005B1BB7" w:rsidP="005B1BB7">
      <w:pPr>
        <w:pStyle w:val="ListParagraph"/>
        <w:spacing w:after="0" w:line="240" w:lineRule="auto"/>
        <w:ind w:left="1440"/>
        <w:rPr>
          <w:rFonts w:cs="Times New Roman"/>
          <w:b/>
          <w:sz w:val="24"/>
          <w:szCs w:val="24"/>
        </w:rPr>
      </w:pPr>
    </w:p>
    <w:p w:rsidR="005B1BB7" w:rsidRPr="005B1BB7" w:rsidRDefault="005B1BB7" w:rsidP="005B1BB7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:rsidR="008A3433" w:rsidRPr="000A5DDF" w:rsidRDefault="00673AD3" w:rsidP="008A3433">
      <w:pPr>
        <w:rPr>
          <w:rFonts w:ascii="Times New Roman" w:hAnsi="Times New Roman" w:cs="Times New Roman"/>
          <w:b/>
          <w:sz w:val="24"/>
          <w:szCs w:val="24"/>
        </w:rPr>
      </w:pPr>
      <w:r w:rsidRPr="000A5DDF">
        <w:rPr>
          <w:rFonts w:ascii="Times New Roman" w:hAnsi="Times New Roman" w:cs="Times New Roman"/>
          <w:b/>
          <w:sz w:val="24"/>
          <w:szCs w:val="24"/>
        </w:rPr>
        <w:t>Teaching &amp;</w:t>
      </w:r>
      <w:r w:rsidR="008A3433" w:rsidRPr="000A5DDF">
        <w:rPr>
          <w:rFonts w:ascii="Times New Roman" w:hAnsi="Times New Roman" w:cs="Times New Roman"/>
          <w:b/>
          <w:sz w:val="24"/>
          <w:szCs w:val="24"/>
        </w:rPr>
        <w:t xml:space="preserve"> Learning</w:t>
      </w:r>
    </w:p>
    <w:p w:rsidR="008A3433" w:rsidRPr="0095114D" w:rsidRDefault="008A3433" w:rsidP="008A3433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Pr="00F81E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working with the Academic division on many projects and initiatives ranging from classroom upgrade</w:t>
      </w:r>
      <w:r w:rsidR="00B45118">
        <w:rPr>
          <w:rFonts w:ascii="Times New Roman" w:hAnsi="Times New Roman" w:cs="Times New Roman"/>
          <w:sz w:val="24"/>
          <w:szCs w:val="24"/>
        </w:rPr>
        <w:t>s to workshops for faculty. Four</w:t>
      </w:r>
      <w:r w:rsidRPr="00C311C1">
        <w:rPr>
          <w:rFonts w:ascii="Times New Roman" w:hAnsi="Times New Roman" w:cs="Times New Roman"/>
          <w:sz w:val="24"/>
          <w:szCs w:val="24"/>
        </w:rPr>
        <w:t xml:space="preserve"> </w:t>
      </w:r>
      <w:r w:rsidR="000B4678">
        <w:rPr>
          <w:rFonts w:ascii="Times New Roman" w:hAnsi="Times New Roman" w:cs="Times New Roman"/>
          <w:sz w:val="24"/>
          <w:szCs w:val="24"/>
        </w:rPr>
        <w:t xml:space="preserve">initiatives from </w:t>
      </w:r>
      <w:proofErr w:type="gramStart"/>
      <w:r w:rsidR="000B4678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0B4678">
        <w:rPr>
          <w:rFonts w:ascii="Times New Roman" w:hAnsi="Times New Roman" w:cs="Times New Roman"/>
          <w:sz w:val="24"/>
          <w:szCs w:val="24"/>
        </w:rPr>
        <w:t xml:space="preserve"> strategic plan</w:t>
      </w:r>
      <w:r w:rsidR="005D2318">
        <w:rPr>
          <w:rFonts w:ascii="Times New Roman" w:hAnsi="Times New Roman" w:cs="Times New Roman"/>
          <w:sz w:val="24"/>
          <w:szCs w:val="24"/>
        </w:rPr>
        <w:t xml:space="preserve"> and </w:t>
      </w:r>
      <w:r w:rsidR="005D2318" w:rsidRPr="00C40F8A">
        <w:rPr>
          <w:rStyle w:val="Strong"/>
          <w:sz w:val="24"/>
          <w:szCs w:val="24"/>
        </w:rPr>
        <w:t xml:space="preserve">associated </w:t>
      </w:r>
      <w:r w:rsidR="000B4678" w:rsidRPr="00C40F8A">
        <w:rPr>
          <w:rStyle w:val="Strong"/>
          <w:sz w:val="24"/>
          <w:szCs w:val="24"/>
        </w:rPr>
        <w:t>annual goals</w:t>
      </w:r>
      <w:r>
        <w:rPr>
          <w:rFonts w:ascii="Times New Roman" w:hAnsi="Times New Roman" w:cs="Times New Roman"/>
          <w:sz w:val="24"/>
          <w:szCs w:val="24"/>
        </w:rPr>
        <w:t xml:space="preserve"> are outlined below</w:t>
      </w:r>
      <w:r w:rsidRPr="00C311C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433" w:rsidRPr="008B2B7D" w:rsidRDefault="008A3433" w:rsidP="008A343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Incorporate innovative classroom and lab designs</w:t>
      </w:r>
      <w:r w:rsidRPr="008B2B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ADE" w:rsidRPr="001D3974" w:rsidRDefault="00C8680C" w:rsidP="008A3433">
      <w:pPr>
        <w:pStyle w:val="ListParagraph"/>
        <w:numPr>
          <w:ilvl w:val="1"/>
          <w:numId w:val="22"/>
        </w:numPr>
        <w:rPr>
          <w:rStyle w:val="Strong"/>
          <w:sz w:val="24"/>
          <w:szCs w:val="24"/>
          <w:highlight w:val="cyan"/>
        </w:rPr>
      </w:pPr>
      <w:r>
        <w:rPr>
          <w:rStyle w:val="Strong"/>
          <w:sz w:val="24"/>
          <w:szCs w:val="24"/>
          <w:highlight w:val="cyan"/>
        </w:rPr>
        <w:t>Teach four</w:t>
      </w:r>
      <w:r w:rsidR="00633ADE">
        <w:rPr>
          <w:rStyle w:val="Strong"/>
          <w:sz w:val="24"/>
          <w:szCs w:val="24"/>
          <w:highlight w:val="cyan"/>
        </w:rPr>
        <w:t xml:space="preserve"> courses</w:t>
      </w:r>
    </w:p>
    <w:p w:rsidR="008A3433" w:rsidRDefault="008A3433" w:rsidP="008A343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the collaborative work</w:t>
      </w:r>
      <w:r w:rsidRPr="00BF4F5B">
        <w:rPr>
          <w:rFonts w:ascii="Times New Roman" w:hAnsi="Times New Roman" w:cs="Times New Roman"/>
          <w:sz w:val="24"/>
          <w:szCs w:val="24"/>
        </w:rPr>
        <w:t xml:space="preserve"> with Provost Office and Facilities </w:t>
      </w:r>
      <w:r>
        <w:rPr>
          <w:rFonts w:ascii="Times New Roman" w:hAnsi="Times New Roman" w:cs="Times New Roman"/>
          <w:sz w:val="24"/>
          <w:szCs w:val="24"/>
        </w:rPr>
        <w:t>on classroom projects</w:t>
      </w:r>
    </w:p>
    <w:p w:rsidR="008A3433" w:rsidRPr="00236919" w:rsidRDefault="00A65EBE" w:rsidP="008A3433">
      <w:pPr>
        <w:pStyle w:val="ListParagraph"/>
        <w:numPr>
          <w:ilvl w:val="1"/>
          <w:numId w:val="22"/>
        </w:numPr>
        <w:rPr>
          <w:rFonts w:cs="Times New Roman"/>
          <w:b/>
          <w:sz w:val="24"/>
          <w:szCs w:val="24"/>
          <w:highlight w:val="cyan"/>
        </w:rPr>
      </w:pPr>
      <w:r w:rsidRPr="00236919">
        <w:rPr>
          <w:rFonts w:cs="Times New Roman"/>
          <w:b/>
          <w:sz w:val="24"/>
          <w:szCs w:val="24"/>
          <w:highlight w:val="cyan"/>
        </w:rPr>
        <w:lastRenderedPageBreak/>
        <w:t>Maintain and support</w:t>
      </w:r>
      <w:r w:rsidR="008A3433" w:rsidRPr="00236919">
        <w:rPr>
          <w:rFonts w:cs="Times New Roman"/>
          <w:b/>
          <w:sz w:val="24"/>
          <w:szCs w:val="24"/>
          <w:highlight w:val="cyan"/>
        </w:rPr>
        <w:t xml:space="preserve"> Enhanced Learning Spaces</w:t>
      </w:r>
      <w:r w:rsidR="00C40F8A" w:rsidRPr="00236919">
        <w:rPr>
          <w:rFonts w:cs="Times New Roman"/>
          <w:b/>
          <w:sz w:val="24"/>
          <w:szCs w:val="24"/>
          <w:highlight w:val="cyan"/>
        </w:rPr>
        <w:t xml:space="preserve"> and upgrade</w:t>
      </w:r>
      <w:r w:rsidR="00A57D3A" w:rsidRPr="00236919">
        <w:rPr>
          <w:rFonts w:cs="Times New Roman"/>
          <w:b/>
          <w:sz w:val="24"/>
          <w:szCs w:val="24"/>
          <w:highlight w:val="cyan"/>
        </w:rPr>
        <w:t>s as needed due to COVID-19</w:t>
      </w:r>
    </w:p>
    <w:p w:rsidR="00586CA6" w:rsidRPr="00586CA6" w:rsidRDefault="00586CA6" w:rsidP="00586CA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A3433" w:rsidRPr="008B2B7D" w:rsidRDefault="008A3433" w:rsidP="008A343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2B7D">
        <w:rPr>
          <w:rFonts w:ascii="Times New Roman" w:hAnsi="Times New Roman" w:cs="Times New Roman"/>
          <w:sz w:val="24"/>
          <w:szCs w:val="24"/>
        </w:rPr>
        <w:t>Establish a process to continually evaluate the pedagogical uses of technology and new technology in higher education</w:t>
      </w:r>
      <w:r w:rsidRPr="001C7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BA1" w:rsidRDefault="00D57C80" w:rsidP="008A3433">
      <w:pPr>
        <w:pStyle w:val="ListParagraph"/>
        <w:numPr>
          <w:ilvl w:val="1"/>
          <w:numId w:val="22"/>
        </w:numPr>
        <w:rPr>
          <w:rFonts w:cs="Times New Roman"/>
          <w:b/>
          <w:sz w:val="24"/>
          <w:szCs w:val="24"/>
          <w:highlight w:val="cyan"/>
        </w:rPr>
      </w:pPr>
      <w:r>
        <w:rPr>
          <w:rFonts w:cs="Times New Roman"/>
          <w:b/>
          <w:sz w:val="24"/>
          <w:szCs w:val="24"/>
          <w:highlight w:val="cyan"/>
        </w:rPr>
        <w:t xml:space="preserve">Support online </w:t>
      </w:r>
      <w:r w:rsidR="00CF0CA2" w:rsidRPr="001D3974">
        <w:rPr>
          <w:rFonts w:cs="Times New Roman"/>
          <w:b/>
          <w:sz w:val="24"/>
          <w:szCs w:val="24"/>
          <w:highlight w:val="cyan"/>
        </w:rPr>
        <w:t xml:space="preserve">summer </w:t>
      </w:r>
      <w:r w:rsidR="00354087" w:rsidRPr="001D3974">
        <w:rPr>
          <w:rFonts w:cs="Times New Roman"/>
          <w:b/>
          <w:sz w:val="24"/>
          <w:szCs w:val="24"/>
          <w:highlight w:val="cyan"/>
        </w:rPr>
        <w:t xml:space="preserve">Gettysburg College </w:t>
      </w:r>
      <w:r w:rsidR="00CF0CA2" w:rsidRPr="001D3974">
        <w:rPr>
          <w:rFonts w:cs="Times New Roman"/>
          <w:b/>
          <w:sz w:val="24"/>
          <w:szCs w:val="24"/>
          <w:highlight w:val="cyan"/>
        </w:rPr>
        <w:t>courses</w:t>
      </w:r>
      <w:r w:rsidR="00740775">
        <w:rPr>
          <w:rFonts w:cs="Times New Roman"/>
          <w:b/>
          <w:sz w:val="24"/>
          <w:szCs w:val="24"/>
          <w:highlight w:val="cyan"/>
        </w:rPr>
        <w:t xml:space="preserve"> </w:t>
      </w:r>
      <w:r w:rsidR="00236919">
        <w:rPr>
          <w:rFonts w:cs="Times New Roman"/>
          <w:b/>
          <w:sz w:val="24"/>
          <w:szCs w:val="24"/>
          <w:highlight w:val="cyan"/>
        </w:rPr>
        <w:t>–</w:t>
      </w:r>
      <w:r w:rsidR="00740775">
        <w:rPr>
          <w:rFonts w:cs="Times New Roman"/>
          <w:b/>
          <w:sz w:val="24"/>
          <w:szCs w:val="24"/>
          <w:highlight w:val="cyan"/>
        </w:rPr>
        <w:t>SP</w:t>
      </w:r>
    </w:p>
    <w:p w:rsidR="00236919" w:rsidRPr="001D3974" w:rsidRDefault="00236919" w:rsidP="008A3433">
      <w:pPr>
        <w:pStyle w:val="ListParagraph"/>
        <w:numPr>
          <w:ilvl w:val="1"/>
          <w:numId w:val="22"/>
        </w:numPr>
        <w:rPr>
          <w:rFonts w:cs="Times New Roman"/>
          <w:b/>
          <w:sz w:val="24"/>
          <w:szCs w:val="24"/>
          <w:highlight w:val="cyan"/>
        </w:rPr>
      </w:pPr>
      <w:r>
        <w:rPr>
          <w:rFonts w:cs="Times New Roman"/>
          <w:b/>
          <w:sz w:val="24"/>
          <w:szCs w:val="24"/>
          <w:highlight w:val="cyan"/>
        </w:rPr>
        <w:t>Continue to research online certificates and continuing education credits</w:t>
      </w:r>
    </w:p>
    <w:p w:rsidR="00CF0CA2" w:rsidRPr="00733269" w:rsidRDefault="00CF0CA2" w:rsidP="00CF0CA2">
      <w:pPr>
        <w:pStyle w:val="ListParagraph"/>
        <w:ind w:left="1440"/>
        <w:rPr>
          <w:rFonts w:cs="Times New Roman"/>
          <w:b/>
          <w:sz w:val="24"/>
          <w:szCs w:val="24"/>
        </w:rPr>
      </w:pPr>
    </w:p>
    <w:p w:rsidR="008A3433" w:rsidRDefault="008A3433" w:rsidP="008A3433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8B2B7D">
        <w:rPr>
          <w:rFonts w:ascii="Times New Roman" w:hAnsi="Times New Roman" w:cs="Times New Roman"/>
          <w:sz w:val="24"/>
          <w:szCs w:val="24"/>
        </w:rPr>
        <w:t xml:space="preserve">Coordination with the </w:t>
      </w:r>
      <w:r>
        <w:rPr>
          <w:rFonts w:ascii="Times New Roman" w:hAnsi="Times New Roman" w:cs="Times New Roman"/>
          <w:sz w:val="24"/>
          <w:szCs w:val="24"/>
        </w:rPr>
        <w:t>Provost Office, Library,</w:t>
      </w:r>
      <w:r w:rsidRPr="008B2B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Pr="008B2B7D">
        <w:rPr>
          <w:rFonts w:ascii="Times New Roman" w:hAnsi="Times New Roman" w:cs="Times New Roman"/>
          <w:sz w:val="24"/>
          <w:szCs w:val="24"/>
        </w:rPr>
        <w:t>Johnson Center for</w:t>
      </w:r>
      <w:r>
        <w:rPr>
          <w:rFonts w:ascii="Times New Roman" w:hAnsi="Times New Roman" w:cs="Times New Roman"/>
          <w:sz w:val="24"/>
          <w:szCs w:val="24"/>
        </w:rPr>
        <w:t xml:space="preserve"> Creative Teaching and Learning on </w:t>
      </w:r>
      <w:r w:rsidR="00C14605">
        <w:rPr>
          <w:rFonts w:ascii="Times New Roman" w:hAnsi="Times New Roman" w:cs="Times New Roman"/>
          <w:sz w:val="24"/>
          <w:szCs w:val="24"/>
        </w:rPr>
        <w:t>Educational</w:t>
      </w:r>
      <w:r>
        <w:rPr>
          <w:rFonts w:ascii="Times New Roman" w:hAnsi="Times New Roman" w:cs="Times New Roman"/>
          <w:sz w:val="24"/>
          <w:szCs w:val="24"/>
        </w:rPr>
        <w:t xml:space="preserve"> Technology Issues: </w:t>
      </w:r>
    </w:p>
    <w:p w:rsidR="008A3433" w:rsidRPr="00236919" w:rsidRDefault="00A65EBE" w:rsidP="008A3433">
      <w:pPr>
        <w:pStyle w:val="ListParagraph"/>
        <w:numPr>
          <w:ilvl w:val="1"/>
          <w:numId w:val="22"/>
        </w:numPr>
        <w:rPr>
          <w:rFonts w:cs="Times New Roman"/>
          <w:b/>
          <w:sz w:val="24"/>
          <w:szCs w:val="24"/>
          <w:highlight w:val="cyan"/>
        </w:rPr>
      </w:pPr>
      <w:r w:rsidRPr="00236919">
        <w:rPr>
          <w:rFonts w:cs="Times New Roman"/>
          <w:b/>
          <w:sz w:val="24"/>
          <w:szCs w:val="24"/>
          <w:highlight w:val="cyan"/>
        </w:rPr>
        <w:t>Support and/or develop</w:t>
      </w:r>
      <w:r w:rsidR="008A3433" w:rsidRPr="00236919">
        <w:rPr>
          <w:rFonts w:cs="Times New Roman"/>
          <w:b/>
          <w:sz w:val="24"/>
          <w:szCs w:val="24"/>
          <w:highlight w:val="cyan"/>
        </w:rPr>
        <w:t xml:space="preserve"> faculty and student training workshops with the Johnson Center for Creative Teaching</w:t>
      </w:r>
      <w:r w:rsidR="00C52DAA" w:rsidRPr="00236919">
        <w:rPr>
          <w:rFonts w:cs="Times New Roman"/>
          <w:b/>
          <w:sz w:val="24"/>
          <w:szCs w:val="24"/>
          <w:highlight w:val="cyan"/>
        </w:rPr>
        <w:t xml:space="preserve">, </w:t>
      </w:r>
      <w:r w:rsidR="008A3433" w:rsidRPr="00236919">
        <w:rPr>
          <w:rFonts w:cs="Times New Roman"/>
          <w:b/>
          <w:sz w:val="24"/>
          <w:szCs w:val="24"/>
          <w:highlight w:val="cyan"/>
        </w:rPr>
        <w:t>Library, and Provost Office</w:t>
      </w:r>
    </w:p>
    <w:p w:rsidR="008A3433" w:rsidRPr="0016327B" w:rsidRDefault="00517F82" w:rsidP="008A3433">
      <w:pPr>
        <w:pStyle w:val="ListParagraph"/>
        <w:numPr>
          <w:ilvl w:val="1"/>
          <w:numId w:val="22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Support </w:t>
      </w:r>
      <w:r w:rsidR="008A3433" w:rsidRPr="0016327B">
        <w:rPr>
          <w:rFonts w:cs="Times New Roman"/>
          <w:b/>
          <w:sz w:val="24"/>
          <w:szCs w:val="24"/>
        </w:rPr>
        <w:t xml:space="preserve">the Faculty Personnel Committee </w:t>
      </w:r>
      <w:r w:rsidR="00A65EBE" w:rsidRPr="0016327B">
        <w:rPr>
          <w:rFonts w:cs="Times New Roman"/>
          <w:b/>
          <w:sz w:val="24"/>
          <w:szCs w:val="24"/>
        </w:rPr>
        <w:t xml:space="preserve">and Provost Office </w:t>
      </w:r>
      <w:r>
        <w:rPr>
          <w:rFonts w:cs="Times New Roman"/>
          <w:b/>
          <w:sz w:val="24"/>
          <w:szCs w:val="24"/>
        </w:rPr>
        <w:t xml:space="preserve">with </w:t>
      </w:r>
      <w:r w:rsidR="008A3433" w:rsidRPr="0016327B">
        <w:rPr>
          <w:rFonts w:cs="Times New Roman"/>
          <w:b/>
          <w:sz w:val="24"/>
          <w:szCs w:val="24"/>
        </w:rPr>
        <w:t>digital material submission</w:t>
      </w:r>
      <w:r>
        <w:rPr>
          <w:rFonts w:cs="Times New Roman"/>
          <w:b/>
          <w:sz w:val="24"/>
          <w:szCs w:val="24"/>
        </w:rPr>
        <w:t>s</w:t>
      </w:r>
    </w:p>
    <w:p w:rsidR="00EE16A1" w:rsidRDefault="00EE16A1" w:rsidP="00EE16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1DF" w:rsidRDefault="003321DF" w:rsidP="003321D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Gettysburg College Cybersecurity</w:t>
      </w:r>
    </w:p>
    <w:p w:rsidR="003321DF" w:rsidRDefault="003321DF" w:rsidP="003321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Pr="00B271A8">
        <w:rPr>
          <w:rFonts w:eastAsia="Times New Roman" w:cs="Times New Roman"/>
          <w:b/>
          <w:sz w:val="24"/>
          <w:szCs w:val="24"/>
        </w:rPr>
        <w:t xml:space="preserve">annual goals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relate to the College’s Cybersecurity Program. </w:t>
      </w:r>
    </w:p>
    <w:p w:rsidR="003321DF" w:rsidRPr="007F079B" w:rsidRDefault="003321DF" w:rsidP="003321D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79B">
        <w:rPr>
          <w:rFonts w:ascii="Times New Roman" w:eastAsia="Times New Roman" w:hAnsi="Times New Roman" w:cs="Times New Roman"/>
          <w:b/>
          <w:sz w:val="24"/>
          <w:szCs w:val="24"/>
        </w:rPr>
        <w:t xml:space="preserve">Continue work on EU GDPR </w:t>
      </w:r>
      <w:r w:rsidR="00F20AEF">
        <w:rPr>
          <w:rFonts w:ascii="Times New Roman" w:eastAsia="Times New Roman" w:hAnsi="Times New Roman" w:cs="Times New Roman"/>
          <w:b/>
          <w:sz w:val="24"/>
          <w:szCs w:val="24"/>
        </w:rPr>
        <w:t xml:space="preserve">and GBLA </w:t>
      </w:r>
      <w:r w:rsidRPr="007F079B">
        <w:rPr>
          <w:rFonts w:ascii="Times New Roman" w:eastAsia="Times New Roman" w:hAnsi="Times New Roman" w:cs="Times New Roman"/>
          <w:b/>
          <w:sz w:val="24"/>
          <w:szCs w:val="24"/>
        </w:rPr>
        <w:t>compliance</w:t>
      </w:r>
    </w:p>
    <w:p w:rsidR="003321DF" w:rsidRDefault="003321DF" w:rsidP="003321D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F079B">
        <w:rPr>
          <w:rFonts w:ascii="Times New Roman" w:eastAsia="Times New Roman" w:hAnsi="Times New Roman" w:cs="Times New Roman"/>
          <w:b/>
          <w:sz w:val="24"/>
          <w:szCs w:val="24"/>
        </w:rPr>
        <w:t xml:space="preserve">Develop education plan </w:t>
      </w:r>
      <w:r w:rsidR="00F20AEF">
        <w:rPr>
          <w:rFonts w:ascii="Times New Roman" w:eastAsia="Times New Roman" w:hAnsi="Times New Roman" w:cs="Times New Roman"/>
          <w:b/>
          <w:sz w:val="24"/>
          <w:szCs w:val="24"/>
        </w:rPr>
        <w:t>to address</w:t>
      </w:r>
      <w:r w:rsidRPr="007F079B">
        <w:rPr>
          <w:rFonts w:ascii="Times New Roman" w:eastAsia="Times New Roman" w:hAnsi="Times New Roman" w:cs="Times New Roman"/>
          <w:b/>
          <w:sz w:val="24"/>
          <w:szCs w:val="24"/>
        </w:rPr>
        <w:t xml:space="preserve"> spear phishing emails</w:t>
      </w:r>
      <w:r w:rsidR="00F20AEF">
        <w:rPr>
          <w:rFonts w:ascii="Times New Roman" w:eastAsia="Times New Roman" w:hAnsi="Times New Roman" w:cs="Times New Roman"/>
          <w:b/>
          <w:sz w:val="24"/>
          <w:szCs w:val="24"/>
        </w:rPr>
        <w:t>, email best practices, and secure data handling techniques</w:t>
      </w:r>
    </w:p>
    <w:p w:rsidR="00D57C80" w:rsidRDefault="00A57D3A" w:rsidP="003321D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Finish</w:t>
      </w:r>
      <w:r w:rsidR="00D57C80">
        <w:rPr>
          <w:rFonts w:ascii="Times New Roman" w:eastAsia="Times New Roman" w:hAnsi="Times New Roman" w:cs="Times New Roman"/>
          <w:b/>
          <w:sz w:val="24"/>
          <w:szCs w:val="24"/>
        </w:rPr>
        <w:t xml:space="preserve"> two factor authenti</w:t>
      </w:r>
      <w:r w:rsidR="001C04CB">
        <w:rPr>
          <w:rFonts w:ascii="Times New Roman" w:eastAsia="Times New Roman" w:hAnsi="Times New Roman" w:cs="Times New Roman"/>
          <w:b/>
          <w:sz w:val="24"/>
          <w:szCs w:val="24"/>
        </w:rPr>
        <w:t xml:space="preserve">cation for Email and </w:t>
      </w:r>
      <w:proofErr w:type="spellStart"/>
      <w:r w:rsidR="001C04CB">
        <w:rPr>
          <w:rFonts w:ascii="Times New Roman" w:eastAsia="Times New Roman" w:hAnsi="Times New Roman" w:cs="Times New Roman"/>
          <w:b/>
          <w:sz w:val="24"/>
          <w:szCs w:val="24"/>
        </w:rPr>
        <w:t>Peoplesoft</w:t>
      </w:r>
      <w:proofErr w:type="spellEnd"/>
    </w:p>
    <w:p w:rsidR="001C04CB" w:rsidRPr="007F079B" w:rsidRDefault="001C04CB" w:rsidP="003321DF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Investigate</w:t>
      </w:r>
      <w:r w:rsidR="00427746">
        <w:rPr>
          <w:rFonts w:ascii="Times New Roman" w:eastAsia="Times New Roman" w:hAnsi="Times New Roman" w:cs="Times New Roman"/>
          <w:b/>
          <w:sz w:val="24"/>
          <w:szCs w:val="24"/>
        </w:rPr>
        <w:t>, plan,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perform penetration testing of College network and applications</w:t>
      </w:r>
      <w:r w:rsidR="00427746">
        <w:rPr>
          <w:rFonts w:ascii="Times New Roman" w:eastAsia="Times New Roman" w:hAnsi="Times New Roman" w:cs="Times New Roman"/>
          <w:b/>
          <w:sz w:val="24"/>
          <w:szCs w:val="24"/>
        </w:rPr>
        <w:t xml:space="preserve"> as resources permit</w:t>
      </w:r>
    </w:p>
    <w:p w:rsidR="003321DF" w:rsidRDefault="003321DF" w:rsidP="00EE16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1CAC" w:rsidRDefault="009B1CAC" w:rsidP="009B1CA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Gettysburg College Capital Projects</w:t>
      </w:r>
    </w:p>
    <w:p w:rsidR="009B1CAC" w:rsidRPr="002972AD" w:rsidRDefault="009B1CAC" w:rsidP="009B1CA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Pr="00B271A8">
        <w:rPr>
          <w:rFonts w:eastAsia="Times New Roman" w:cs="Times New Roman"/>
          <w:b/>
          <w:sz w:val="24"/>
          <w:szCs w:val="24"/>
        </w:rPr>
        <w:t xml:space="preserve">annual goals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relate to the College’s Capital Projects. </w:t>
      </w:r>
    </w:p>
    <w:p w:rsidR="009B1CAC" w:rsidRDefault="00D57C80" w:rsidP="009B1CAC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Residence Hall preparation</w:t>
      </w:r>
      <w:r w:rsidR="00A57D3A">
        <w:rPr>
          <w:rFonts w:ascii="Times New Roman" w:hAnsi="Times New Roman" w:cs="Times New Roman"/>
          <w:sz w:val="24"/>
          <w:szCs w:val="24"/>
        </w:rPr>
        <w:t xml:space="preserve"> and generator installation</w:t>
      </w:r>
    </w:p>
    <w:p w:rsidR="003A557C" w:rsidRPr="003A557C" w:rsidRDefault="003A557C" w:rsidP="003A557C">
      <w:pPr>
        <w:pStyle w:val="ListParagraph"/>
        <w:numPr>
          <w:ilvl w:val="1"/>
          <w:numId w:val="18"/>
        </w:numPr>
        <w:spacing w:after="0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3A557C">
        <w:rPr>
          <w:rFonts w:ascii="Times New Roman" w:hAnsi="Times New Roman" w:cs="Times New Roman"/>
          <w:b/>
          <w:sz w:val="24"/>
          <w:szCs w:val="24"/>
          <w:highlight w:val="cyan"/>
        </w:rPr>
        <w:t>Plan technology based requirements for a new residence hall and power relocation- SP</w:t>
      </w:r>
    </w:p>
    <w:p w:rsidR="007F079B" w:rsidRDefault="007F079B" w:rsidP="00EE16A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16A1" w:rsidRDefault="00EE16A1" w:rsidP="00EE16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Gettysburg College Strategic Plan</w:t>
      </w:r>
    </w:p>
    <w:p w:rsidR="00EE16A1" w:rsidRPr="002972AD" w:rsidRDefault="00EE16A1" w:rsidP="00EE16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Pr="00B271A8">
        <w:rPr>
          <w:rFonts w:eastAsia="Times New Roman" w:cs="Times New Roman"/>
          <w:b/>
          <w:sz w:val="24"/>
          <w:szCs w:val="24"/>
        </w:rPr>
        <w:t xml:space="preserve">annual goals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relate to the College’s Strategic Plan. </w:t>
      </w:r>
    </w:p>
    <w:p w:rsidR="00EE16A1" w:rsidRPr="00D11FD0" w:rsidRDefault="00EE16A1" w:rsidP="00EE16A1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Innovation</w:t>
      </w:r>
    </w:p>
    <w:p w:rsidR="00EE16A1" w:rsidRDefault="00EE16A1" w:rsidP="00EE16A1">
      <w:pPr>
        <w:pStyle w:val="ListParagraph"/>
        <w:numPr>
          <w:ilvl w:val="0"/>
          <w:numId w:val="24"/>
        </w:numPr>
        <w:spacing w:after="0" w:line="240" w:lineRule="auto"/>
        <w:rPr>
          <w:rFonts w:cs="Times New Roman"/>
          <w:b/>
          <w:sz w:val="24"/>
          <w:szCs w:val="24"/>
          <w:highlight w:val="cyan"/>
        </w:rPr>
      </w:pPr>
      <w:r w:rsidRPr="001D3974">
        <w:rPr>
          <w:rFonts w:cs="Times New Roman"/>
          <w:b/>
          <w:sz w:val="24"/>
          <w:szCs w:val="24"/>
          <w:highlight w:val="cyan"/>
        </w:rPr>
        <w:t>Continue develop</w:t>
      </w:r>
      <w:r w:rsidR="005E202F" w:rsidRPr="001D3974">
        <w:rPr>
          <w:rFonts w:cs="Times New Roman"/>
          <w:b/>
          <w:sz w:val="24"/>
          <w:szCs w:val="24"/>
          <w:highlight w:val="cyan"/>
        </w:rPr>
        <w:t>ment</w:t>
      </w:r>
      <w:r w:rsidRPr="001D3974">
        <w:rPr>
          <w:rFonts w:cs="Times New Roman"/>
          <w:b/>
          <w:sz w:val="24"/>
          <w:szCs w:val="24"/>
          <w:highlight w:val="cyan"/>
        </w:rPr>
        <w:t xml:space="preserve"> of an Innovation and Creativity Lab in </w:t>
      </w:r>
      <w:r w:rsidR="00D57C80">
        <w:rPr>
          <w:rFonts w:cs="Times New Roman"/>
          <w:b/>
          <w:sz w:val="24"/>
          <w:szCs w:val="24"/>
          <w:highlight w:val="cyan"/>
        </w:rPr>
        <w:t>West Building 114 f</w:t>
      </w:r>
      <w:r w:rsidR="00A05B6C" w:rsidRPr="001D3974">
        <w:rPr>
          <w:rFonts w:cs="Times New Roman"/>
          <w:b/>
          <w:sz w:val="24"/>
          <w:szCs w:val="24"/>
          <w:highlight w:val="cyan"/>
        </w:rPr>
        <w:t>ocusing upon programming and marketing</w:t>
      </w:r>
      <w:r w:rsidR="00017D91">
        <w:rPr>
          <w:rFonts w:cs="Times New Roman"/>
          <w:b/>
          <w:sz w:val="24"/>
          <w:szCs w:val="24"/>
          <w:highlight w:val="cyan"/>
        </w:rPr>
        <w:t xml:space="preserve"> </w:t>
      </w:r>
      <w:r w:rsidR="001A4833">
        <w:rPr>
          <w:rFonts w:cs="Times New Roman"/>
          <w:b/>
          <w:sz w:val="24"/>
          <w:szCs w:val="24"/>
          <w:highlight w:val="cyan"/>
        </w:rPr>
        <w:t>–</w:t>
      </w:r>
      <w:r w:rsidR="00017D91">
        <w:rPr>
          <w:rFonts w:cs="Times New Roman"/>
          <w:b/>
          <w:sz w:val="24"/>
          <w:szCs w:val="24"/>
          <w:highlight w:val="cyan"/>
        </w:rPr>
        <w:t xml:space="preserve"> SP</w:t>
      </w:r>
    </w:p>
    <w:p w:rsidR="00515D1D" w:rsidRPr="001A5439" w:rsidRDefault="00EE16A1" w:rsidP="00EE16A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 w:rsidRPr="001D3974">
        <w:rPr>
          <w:rFonts w:cs="Times New Roman"/>
          <w:b/>
          <w:sz w:val="24"/>
          <w:szCs w:val="24"/>
          <w:highlight w:val="cyan"/>
        </w:rPr>
        <w:t xml:space="preserve">Support </w:t>
      </w:r>
      <w:r w:rsidR="00D57C80">
        <w:rPr>
          <w:rFonts w:cs="Times New Roman"/>
          <w:b/>
          <w:sz w:val="24"/>
          <w:szCs w:val="24"/>
          <w:highlight w:val="cyan"/>
        </w:rPr>
        <w:t xml:space="preserve">exploration </w:t>
      </w:r>
      <w:r w:rsidRPr="001D3974">
        <w:rPr>
          <w:rFonts w:cs="Times New Roman"/>
          <w:b/>
          <w:sz w:val="24"/>
          <w:szCs w:val="24"/>
          <w:highlight w:val="cyan"/>
        </w:rPr>
        <w:t xml:space="preserve">of CRM </w:t>
      </w:r>
      <w:r w:rsidR="00D57C80">
        <w:rPr>
          <w:rFonts w:cs="Times New Roman"/>
          <w:b/>
          <w:sz w:val="24"/>
          <w:szCs w:val="24"/>
          <w:highlight w:val="cyan"/>
        </w:rPr>
        <w:t>for DAPR</w:t>
      </w:r>
      <w:r w:rsidR="00017D91">
        <w:rPr>
          <w:rFonts w:cs="Times New Roman"/>
          <w:b/>
          <w:sz w:val="24"/>
          <w:szCs w:val="24"/>
          <w:highlight w:val="cyan"/>
        </w:rPr>
        <w:t xml:space="preserve"> </w:t>
      </w:r>
      <w:r w:rsidR="001A5439">
        <w:rPr>
          <w:rFonts w:cs="Times New Roman"/>
          <w:b/>
          <w:sz w:val="24"/>
          <w:szCs w:val="24"/>
          <w:highlight w:val="cyan"/>
        </w:rPr>
        <w:t>–</w:t>
      </w:r>
      <w:r w:rsidR="00017D91">
        <w:rPr>
          <w:rFonts w:cs="Times New Roman"/>
          <w:b/>
          <w:sz w:val="24"/>
          <w:szCs w:val="24"/>
          <w:highlight w:val="cyan"/>
        </w:rPr>
        <w:t>SP</w:t>
      </w:r>
    </w:p>
    <w:p w:rsidR="001A5439" w:rsidRPr="001D3974" w:rsidRDefault="001A5439" w:rsidP="00EE16A1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</w:rPr>
      </w:pPr>
      <w:r>
        <w:rPr>
          <w:rFonts w:cs="Times New Roman"/>
          <w:b/>
          <w:sz w:val="24"/>
          <w:szCs w:val="24"/>
          <w:highlight w:val="cyan"/>
        </w:rPr>
        <w:lastRenderedPageBreak/>
        <w:t xml:space="preserve">IT student workers collaborating with Entrepreneurship initiatives </w:t>
      </w:r>
    </w:p>
    <w:p w:rsidR="00EE16A1" w:rsidRDefault="00EE16A1" w:rsidP="0051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6A1" w:rsidRPr="00CF1DD1" w:rsidRDefault="00EE16A1" w:rsidP="00515D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15D1D" w:rsidRPr="000A5DDF" w:rsidRDefault="00515D1D" w:rsidP="00515D1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A5DDF">
        <w:rPr>
          <w:rFonts w:ascii="Times New Roman" w:eastAsia="Times New Roman" w:hAnsi="Times New Roman" w:cs="Times New Roman"/>
          <w:b/>
          <w:sz w:val="24"/>
          <w:szCs w:val="24"/>
        </w:rPr>
        <w:t>Governance</w:t>
      </w:r>
      <w:r w:rsidR="00673AD3" w:rsidRPr="000A5DDF">
        <w:rPr>
          <w:rFonts w:ascii="Times New Roman" w:eastAsia="Times New Roman" w:hAnsi="Times New Roman" w:cs="Times New Roman"/>
          <w:b/>
          <w:sz w:val="24"/>
          <w:szCs w:val="24"/>
        </w:rPr>
        <w:t xml:space="preserve"> &amp;</w:t>
      </w:r>
      <w:r w:rsidRPr="000A5DDF">
        <w:rPr>
          <w:rFonts w:ascii="Times New Roman" w:eastAsia="Times New Roman" w:hAnsi="Times New Roman" w:cs="Times New Roman"/>
          <w:b/>
          <w:sz w:val="24"/>
          <w:szCs w:val="24"/>
        </w:rPr>
        <w:t xml:space="preserve"> Policy</w:t>
      </w:r>
    </w:p>
    <w:p w:rsidR="00515D1D" w:rsidRPr="002972AD" w:rsidRDefault="000C4971" w:rsidP="00515D1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775BE3">
        <w:rPr>
          <w:rFonts w:ascii="Times New Roman" w:eastAsia="Times New Roman" w:hAnsi="Times New Roman" w:cs="Times New Roman"/>
          <w:sz w:val="24"/>
          <w:szCs w:val="24"/>
        </w:rPr>
        <w:t>he majority of campus member</w:t>
      </w:r>
      <w:r w:rsidR="00F15CA7">
        <w:rPr>
          <w:rFonts w:ascii="Times New Roman" w:eastAsia="Times New Roman" w:hAnsi="Times New Roman" w:cs="Times New Roman"/>
          <w:sz w:val="24"/>
          <w:szCs w:val="24"/>
        </w:rPr>
        <w:t>s</w:t>
      </w:r>
      <w:r w:rsidR="00775BE3">
        <w:rPr>
          <w:rFonts w:ascii="Times New Roman" w:eastAsia="Times New Roman" w:hAnsi="Times New Roman" w:cs="Times New Roman"/>
          <w:sz w:val="24"/>
          <w:szCs w:val="24"/>
        </w:rPr>
        <w:t xml:space="preserve"> engage with IT through our governance support group</w:t>
      </w:r>
      <w:r w:rsidR="001D32BC">
        <w:rPr>
          <w:rFonts w:ascii="Times New Roman" w:eastAsia="Times New Roman" w:hAnsi="Times New Roman" w:cs="Times New Roman"/>
          <w:sz w:val="24"/>
          <w:szCs w:val="24"/>
        </w:rPr>
        <w:t>s and policies that</w:t>
      </w:r>
      <w:r w:rsidR="00F15CA7">
        <w:rPr>
          <w:rFonts w:ascii="Times New Roman" w:eastAsia="Times New Roman" w:hAnsi="Times New Roman" w:cs="Times New Roman"/>
          <w:sz w:val="24"/>
          <w:szCs w:val="24"/>
        </w:rPr>
        <w:t xml:space="preserve"> inform</w:t>
      </w:r>
      <w:r w:rsidR="00775BE3">
        <w:rPr>
          <w:rFonts w:ascii="Times New Roman" w:eastAsia="Times New Roman" w:hAnsi="Times New Roman" w:cs="Times New Roman"/>
          <w:sz w:val="24"/>
          <w:szCs w:val="24"/>
        </w:rPr>
        <w:t xml:space="preserve"> both IT and the campus </w:t>
      </w:r>
      <w:r w:rsidR="00F15CA7">
        <w:rPr>
          <w:rFonts w:ascii="Times New Roman" w:eastAsia="Times New Roman" w:hAnsi="Times New Roman" w:cs="Times New Roman"/>
          <w:sz w:val="24"/>
          <w:szCs w:val="24"/>
        </w:rPr>
        <w:t xml:space="preserve">about </w:t>
      </w:r>
      <w:r w:rsidR="00775BE3">
        <w:rPr>
          <w:rFonts w:ascii="Times New Roman" w:eastAsia="Times New Roman" w:hAnsi="Times New Roman" w:cs="Times New Roman"/>
          <w:sz w:val="24"/>
          <w:szCs w:val="24"/>
        </w:rPr>
        <w:t>what services and equipment are available with current institutional resources</w:t>
      </w:r>
      <w:r w:rsidR="00893E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15D1D">
        <w:rPr>
          <w:rFonts w:ascii="Times New Roman" w:eastAsia="Times New Roman" w:hAnsi="Times New Roman" w:cs="Times New Roman"/>
          <w:sz w:val="24"/>
          <w:szCs w:val="24"/>
        </w:rPr>
        <w:t xml:space="preserve">Project and information sharing governance committees coupled with thoughtful and empowering policies are the foundation for successful communications.   </w:t>
      </w:r>
      <w:r w:rsidR="00342059">
        <w:rPr>
          <w:rFonts w:ascii="Times New Roman" w:eastAsia="Times New Roman" w:hAnsi="Times New Roman" w:cs="Times New Roman"/>
          <w:sz w:val="24"/>
          <w:szCs w:val="24"/>
        </w:rPr>
        <w:t xml:space="preserve">These communications result in effective project management, adjustments to improve customer satisfaction, and increased efficiency in business processes.  </w:t>
      </w:r>
      <w:r w:rsidR="00F15CA7">
        <w:rPr>
          <w:rFonts w:ascii="Times New Roman" w:eastAsia="Times New Roman" w:hAnsi="Times New Roman" w:cs="Times New Roman"/>
          <w:sz w:val="24"/>
          <w:szCs w:val="24"/>
        </w:rPr>
        <w:t xml:space="preserve">The following </w:t>
      </w:r>
      <w:r w:rsidR="00B271A8" w:rsidRPr="00B271A8">
        <w:rPr>
          <w:rFonts w:eastAsia="Times New Roman" w:cs="Times New Roman"/>
          <w:b/>
          <w:sz w:val="24"/>
          <w:szCs w:val="24"/>
        </w:rPr>
        <w:t>annual goals</w:t>
      </w:r>
      <w:r w:rsidR="00F15CA7" w:rsidRPr="00B271A8">
        <w:rPr>
          <w:rFonts w:eastAsia="Times New Roman" w:cs="Times New Roman"/>
          <w:b/>
          <w:sz w:val="24"/>
          <w:szCs w:val="24"/>
        </w:rPr>
        <w:t xml:space="preserve"> </w:t>
      </w:r>
      <w:r w:rsidR="00FB44E5">
        <w:rPr>
          <w:rFonts w:ascii="Times New Roman" w:eastAsia="Times New Roman" w:hAnsi="Times New Roman" w:cs="Times New Roman"/>
          <w:sz w:val="24"/>
          <w:szCs w:val="24"/>
        </w:rPr>
        <w:t xml:space="preserve">related to </w:t>
      </w:r>
      <w:proofErr w:type="gramStart"/>
      <w:r w:rsidR="00FB44E5">
        <w:rPr>
          <w:rFonts w:ascii="Times New Roman" w:eastAsia="Times New Roman" w:hAnsi="Times New Roman" w:cs="Times New Roman"/>
          <w:sz w:val="24"/>
          <w:szCs w:val="24"/>
        </w:rPr>
        <w:t>IT’s</w:t>
      </w:r>
      <w:proofErr w:type="gramEnd"/>
      <w:r w:rsidR="00FB44E5">
        <w:rPr>
          <w:rFonts w:ascii="Times New Roman" w:eastAsia="Times New Roman" w:hAnsi="Times New Roman" w:cs="Times New Roman"/>
          <w:sz w:val="24"/>
          <w:szCs w:val="24"/>
        </w:rPr>
        <w:t xml:space="preserve"> strategic initiatives </w:t>
      </w:r>
      <w:r w:rsidR="00B271A8">
        <w:rPr>
          <w:rFonts w:ascii="Times New Roman" w:eastAsia="Times New Roman" w:hAnsi="Times New Roman" w:cs="Times New Roman"/>
          <w:sz w:val="24"/>
          <w:szCs w:val="24"/>
        </w:rPr>
        <w:t>are planned for the next</w:t>
      </w:r>
      <w:r w:rsidR="00F15CA7">
        <w:rPr>
          <w:rFonts w:ascii="Times New Roman" w:eastAsia="Times New Roman" w:hAnsi="Times New Roman" w:cs="Times New Roman"/>
          <w:sz w:val="24"/>
          <w:szCs w:val="24"/>
        </w:rPr>
        <w:t xml:space="preserve"> academic year. </w:t>
      </w:r>
    </w:p>
    <w:p w:rsidR="00515D1D" w:rsidRPr="00D11FD0" w:rsidRDefault="00515D1D" w:rsidP="00D11FD0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F4F5B">
        <w:rPr>
          <w:rFonts w:ascii="Times New Roman" w:hAnsi="Times New Roman" w:cs="Times New Roman"/>
          <w:sz w:val="24"/>
          <w:szCs w:val="24"/>
        </w:rPr>
        <w:t>IT Leadership, Collaboration, and Access to the CIO</w:t>
      </w:r>
    </w:p>
    <w:p w:rsidR="00A90971" w:rsidRDefault="00A90971" w:rsidP="00617371">
      <w:pPr>
        <w:pStyle w:val="ListParagraph"/>
        <w:numPr>
          <w:ilvl w:val="1"/>
          <w:numId w:val="18"/>
        </w:num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Meet monthly with library</w:t>
      </w:r>
    </w:p>
    <w:p w:rsidR="00B3025F" w:rsidRPr="0003134B" w:rsidRDefault="00B3025F" w:rsidP="00617371">
      <w:pPr>
        <w:pStyle w:val="ListParagraph"/>
        <w:numPr>
          <w:ilvl w:val="1"/>
          <w:numId w:val="18"/>
        </w:numPr>
        <w:spacing w:after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Participate on COLA, APPC, and ETC committees</w:t>
      </w:r>
    </w:p>
    <w:p w:rsidR="006972BE" w:rsidRDefault="006972BE" w:rsidP="00BB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72BE" w:rsidRPr="00BB001B" w:rsidRDefault="006972BE" w:rsidP="00BB00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5D1D" w:rsidRDefault="00515D1D" w:rsidP="00515D1D">
      <w:pPr>
        <w:rPr>
          <w:rFonts w:ascii="Times New Roman" w:hAnsi="Times New Roman" w:cs="Times New Roman"/>
          <w:b/>
          <w:sz w:val="24"/>
          <w:szCs w:val="24"/>
        </w:rPr>
      </w:pPr>
      <w:r w:rsidRPr="000A5DDF">
        <w:rPr>
          <w:rFonts w:ascii="Times New Roman" w:hAnsi="Times New Roman" w:cs="Times New Roman"/>
          <w:b/>
          <w:sz w:val="24"/>
          <w:szCs w:val="24"/>
        </w:rPr>
        <w:t>Mobile</w:t>
      </w:r>
      <w:r w:rsidR="00673AD3" w:rsidRPr="000A5DD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DE7CAB" w:rsidRPr="000A5DDF">
        <w:rPr>
          <w:rFonts w:ascii="Times New Roman" w:hAnsi="Times New Roman" w:cs="Times New Roman"/>
          <w:b/>
          <w:sz w:val="24"/>
          <w:szCs w:val="24"/>
        </w:rPr>
        <w:t>Wireless</w:t>
      </w:r>
      <w:r w:rsidR="00673AD3">
        <w:rPr>
          <w:rFonts w:ascii="Times New Roman" w:hAnsi="Times New Roman" w:cs="Times New Roman"/>
          <w:b/>
          <w:sz w:val="24"/>
          <w:szCs w:val="24"/>
        </w:rPr>
        <w:t>, &amp; Infrastructure</w:t>
      </w:r>
    </w:p>
    <w:p w:rsidR="00515D1D" w:rsidRDefault="00515D1D" w:rsidP="00515D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E45C2">
        <w:rPr>
          <w:rFonts w:ascii="Times New Roman" w:hAnsi="Times New Roman" w:cs="Times New Roman"/>
          <w:sz w:val="24"/>
          <w:szCs w:val="24"/>
        </w:rPr>
        <w:t xml:space="preserve">For the majority of our communications and content consumption, the Gettysburg College community uses smartphones, tablets, and laptops.  </w:t>
      </w:r>
      <w:r w:rsidR="006E19AE">
        <w:rPr>
          <w:rFonts w:ascii="Times New Roman" w:hAnsi="Times New Roman" w:cs="Times New Roman"/>
          <w:sz w:val="24"/>
          <w:szCs w:val="24"/>
        </w:rPr>
        <w:t>The bandwidth in and out of the campus and the wireless infrastr</w:t>
      </w:r>
      <w:r w:rsidR="006E3607">
        <w:rPr>
          <w:rFonts w:ascii="Times New Roman" w:hAnsi="Times New Roman" w:cs="Times New Roman"/>
          <w:sz w:val="24"/>
          <w:szCs w:val="24"/>
        </w:rPr>
        <w:t>ucture mus</w:t>
      </w:r>
      <w:r w:rsidR="00342059">
        <w:rPr>
          <w:rFonts w:ascii="Times New Roman" w:hAnsi="Times New Roman" w:cs="Times New Roman"/>
          <w:sz w:val="24"/>
          <w:szCs w:val="24"/>
        </w:rPr>
        <w:t>t be robust and have</w:t>
      </w:r>
      <w:r w:rsidR="006E19AE">
        <w:rPr>
          <w:rFonts w:ascii="Times New Roman" w:hAnsi="Times New Roman" w:cs="Times New Roman"/>
          <w:sz w:val="24"/>
          <w:szCs w:val="24"/>
        </w:rPr>
        <w:t xml:space="preserve"> the ability to handle the amount of traffic needed by campus members.</w:t>
      </w:r>
      <w:r w:rsidR="00B271A8" w:rsidRPr="00B271A8">
        <w:rPr>
          <w:rFonts w:ascii="Times New Roman" w:hAnsi="Times New Roman" w:cs="Times New Roman"/>
          <w:sz w:val="24"/>
          <w:szCs w:val="24"/>
        </w:rPr>
        <w:t xml:space="preserve"> </w:t>
      </w:r>
      <w:r w:rsidR="00B271A8">
        <w:rPr>
          <w:rFonts w:ascii="Times New Roman" w:hAnsi="Times New Roman" w:cs="Times New Roman"/>
          <w:sz w:val="24"/>
          <w:szCs w:val="24"/>
        </w:rPr>
        <w:t xml:space="preserve"> Two</w:t>
      </w:r>
      <w:r w:rsidR="00B271A8" w:rsidRPr="00C311C1">
        <w:rPr>
          <w:rFonts w:ascii="Times New Roman" w:hAnsi="Times New Roman" w:cs="Times New Roman"/>
          <w:sz w:val="24"/>
          <w:szCs w:val="24"/>
        </w:rPr>
        <w:t xml:space="preserve"> </w:t>
      </w:r>
      <w:r w:rsidR="00B271A8">
        <w:rPr>
          <w:rFonts w:ascii="Times New Roman" w:hAnsi="Times New Roman" w:cs="Times New Roman"/>
          <w:sz w:val="24"/>
          <w:szCs w:val="24"/>
        </w:rPr>
        <w:t xml:space="preserve">initiatives from </w:t>
      </w:r>
      <w:proofErr w:type="gramStart"/>
      <w:r w:rsidR="00B271A8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B271A8">
        <w:rPr>
          <w:rFonts w:ascii="Times New Roman" w:hAnsi="Times New Roman" w:cs="Times New Roman"/>
          <w:sz w:val="24"/>
          <w:szCs w:val="24"/>
        </w:rPr>
        <w:t xml:space="preserve"> strategic plan and </w:t>
      </w:r>
      <w:r w:rsidR="00B271A8" w:rsidRPr="00C40F8A">
        <w:rPr>
          <w:rStyle w:val="Strong"/>
          <w:sz w:val="24"/>
          <w:szCs w:val="24"/>
        </w:rPr>
        <w:t>associated annual goals</w:t>
      </w:r>
      <w:r w:rsidR="00B271A8">
        <w:rPr>
          <w:rFonts w:ascii="Times New Roman" w:hAnsi="Times New Roman" w:cs="Times New Roman"/>
          <w:sz w:val="24"/>
          <w:szCs w:val="24"/>
        </w:rPr>
        <w:t xml:space="preserve"> are outlined below</w:t>
      </w:r>
      <w:r w:rsidR="00B271A8" w:rsidRPr="00C311C1">
        <w:rPr>
          <w:rFonts w:ascii="Times New Roman" w:hAnsi="Times New Roman" w:cs="Times New Roman"/>
          <w:sz w:val="24"/>
          <w:szCs w:val="24"/>
        </w:rPr>
        <w:t>.</w:t>
      </w:r>
    </w:p>
    <w:p w:rsidR="00515D1D" w:rsidRPr="00C53550" w:rsidRDefault="00CA1579" w:rsidP="0061737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550">
        <w:rPr>
          <w:rFonts w:ascii="Times New Roman" w:hAnsi="Times New Roman" w:cs="Times New Roman"/>
          <w:color w:val="000000" w:themeColor="text1"/>
          <w:sz w:val="24"/>
          <w:szCs w:val="24"/>
        </w:rPr>
        <w:t>Continue an aggressive campaign to add access and capacity to the Coll</w:t>
      </w:r>
      <w:r w:rsidR="00C53550" w:rsidRPr="00C535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ege’s wireless </w:t>
      </w:r>
      <w:r w:rsidR="004A04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general </w:t>
      </w:r>
      <w:r w:rsidR="00C53550" w:rsidRPr="00C53550">
        <w:rPr>
          <w:rFonts w:ascii="Times New Roman" w:hAnsi="Times New Roman" w:cs="Times New Roman"/>
          <w:color w:val="000000" w:themeColor="text1"/>
          <w:sz w:val="24"/>
          <w:szCs w:val="24"/>
        </w:rPr>
        <w:t>infrastructure.</w:t>
      </w:r>
    </w:p>
    <w:p w:rsidR="00506FED" w:rsidRDefault="00506FED" w:rsidP="00506FED">
      <w:pPr>
        <w:pStyle w:val="ListParagraph"/>
        <w:numPr>
          <w:ilvl w:val="1"/>
          <w:numId w:val="19"/>
        </w:numPr>
        <w:rPr>
          <w:rFonts w:cs="Times New Roman"/>
          <w:b/>
          <w:color w:val="000000" w:themeColor="text1"/>
          <w:sz w:val="24"/>
          <w:szCs w:val="24"/>
        </w:rPr>
      </w:pPr>
      <w:r w:rsidRPr="00506FED">
        <w:rPr>
          <w:rFonts w:cs="Times New Roman"/>
          <w:b/>
          <w:color w:val="000000" w:themeColor="text1"/>
          <w:sz w:val="24"/>
          <w:szCs w:val="24"/>
        </w:rPr>
        <w:t>Continue to add access points as dead spots come to light as highlighted by campus memb</w:t>
      </w:r>
      <w:r>
        <w:rPr>
          <w:rFonts w:cs="Times New Roman"/>
          <w:b/>
          <w:color w:val="000000" w:themeColor="text1"/>
          <w:sz w:val="24"/>
          <w:szCs w:val="24"/>
        </w:rPr>
        <w:t>ers and radio frequency studies</w:t>
      </w:r>
    </w:p>
    <w:p w:rsidR="00506FED" w:rsidRDefault="00506FED" w:rsidP="00506FED">
      <w:pPr>
        <w:pStyle w:val="ListParagraph"/>
        <w:numPr>
          <w:ilvl w:val="1"/>
          <w:numId w:val="19"/>
        </w:numPr>
        <w:rPr>
          <w:rFonts w:cs="Times New Roman"/>
          <w:b/>
          <w:color w:val="000000" w:themeColor="text1"/>
          <w:sz w:val="24"/>
          <w:szCs w:val="24"/>
        </w:rPr>
      </w:pPr>
      <w:r w:rsidRPr="00506FED">
        <w:rPr>
          <w:rFonts w:cs="Times New Roman"/>
          <w:b/>
          <w:color w:val="000000" w:themeColor="text1"/>
          <w:sz w:val="24"/>
          <w:szCs w:val="24"/>
        </w:rPr>
        <w:t>Install additional in-building wireless access points  as needed in the most congested areas of campus</w:t>
      </w:r>
    </w:p>
    <w:p w:rsidR="00506FED" w:rsidRDefault="00506FED" w:rsidP="00506FED">
      <w:pPr>
        <w:pStyle w:val="ListParagraph"/>
        <w:numPr>
          <w:ilvl w:val="1"/>
          <w:numId w:val="19"/>
        </w:numPr>
        <w:rPr>
          <w:rFonts w:cs="Times New Roman"/>
          <w:b/>
          <w:color w:val="000000" w:themeColor="text1"/>
          <w:sz w:val="24"/>
          <w:szCs w:val="24"/>
        </w:rPr>
      </w:pPr>
      <w:r w:rsidRPr="00506FED">
        <w:rPr>
          <w:rFonts w:cs="Times New Roman"/>
          <w:b/>
          <w:color w:val="000000" w:themeColor="text1"/>
          <w:sz w:val="24"/>
          <w:szCs w:val="24"/>
        </w:rPr>
        <w:t>Install multiple low power microcell wireless access point units in selected residential halls</w:t>
      </w:r>
      <w:r>
        <w:rPr>
          <w:rFonts w:cs="Times New Roman"/>
          <w:b/>
          <w:color w:val="000000" w:themeColor="text1"/>
          <w:sz w:val="24"/>
          <w:szCs w:val="24"/>
        </w:rPr>
        <w:t xml:space="preserve"> to provide saturation coverage</w:t>
      </w:r>
    </w:p>
    <w:p w:rsidR="00506FED" w:rsidRDefault="00506FED" w:rsidP="00506FED">
      <w:pPr>
        <w:pStyle w:val="ListParagraph"/>
        <w:numPr>
          <w:ilvl w:val="1"/>
          <w:numId w:val="19"/>
        </w:numPr>
        <w:rPr>
          <w:rFonts w:cs="Times New Roman"/>
          <w:b/>
          <w:color w:val="000000" w:themeColor="text1"/>
          <w:sz w:val="24"/>
          <w:szCs w:val="24"/>
        </w:rPr>
      </w:pPr>
      <w:r w:rsidRPr="00506FED">
        <w:rPr>
          <w:rFonts w:cs="Times New Roman"/>
          <w:b/>
          <w:color w:val="000000" w:themeColor="text1"/>
          <w:sz w:val="24"/>
          <w:szCs w:val="24"/>
        </w:rPr>
        <w:t xml:space="preserve">Complete the installation and configuration of the speed and data handling capacity of the campus backbone fiber ring from 10 </w:t>
      </w:r>
      <w:proofErr w:type="spellStart"/>
      <w:r w:rsidRPr="00506FED">
        <w:rPr>
          <w:rFonts w:cs="Times New Roman"/>
          <w:b/>
          <w:color w:val="000000" w:themeColor="text1"/>
          <w:sz w:val="24"/>
          <w:szCs w:val="24"/>
        </w:rPr>
        <w:t>gb</w:t>
      </w:r>
      <w:proofErr w:type="spellEnd"/>
      <w:r w:rsidRPr="00506FED">
        <w:rPr>
          <w:rFonts w:cs="Times New Roman"/>
          <w:b/>
          <w:color w:val="000000" w:themeColor="text1"/>
          <w:sz w:val="24"/>
          <w:szCs w:val="24"/>
        </w:rPr>
        <w:t xml:space="preserve">/s to 40 </w:t>
      </w:r>
      <w:proofErr w:type="spellStart"/>
      <w:r w:rsidRPr="00506FED">
        <w:rPr>
          <w:rFonts w:cs="Times New Roman"/>
          <w:b/>
          <w:color w:val="000000" w:themeColor="text1"/>
          <w:sz w:val="24"/>
          <w:szCs w:val="24"/>
        </w:rPr>
        <w:t>gb</w:t>
      </w:r>
      <w:proofErr w:type="spellEnd"/>
      <w:r w:rsidRPr="00506FED">
        <w:rPr>
          <w:rFonts w:cs="Times New Roman"/>
          <w:b/>
          <w:color w:val="000000" w:themeColor="text1"/>
          <w:sz w:val="24"/>
          <w:szCs w:val="24"/>
        </w:rPr>
        <w:t xml:space="preserve">/s (extensible to 100 </w:t>
      </w:r>
      <w:proofErr w:type="spellStart"/>
      <w:r w:rsidRPr="00506FED">
        <w:rPr>
          <w:rFonts w:cs="Times New Roman"/>
          <w:b/>
          <w:color w:val="000000" w:themeColor="text1"/>
          <w:sz w:val="24"/>
          <w:szCs w:val="24"/>
        </w:rPr>
        <w:t>gb</w:t>
      </w:r>
      <w:proofErr w:type="spellEnd"/>
      <w:r w:rsidRPr="00506FED">
        <w:rPr>
          <w:rFonts w:cs="Times New Roman"/>
          <w:b/>
          <w:color w:val="000000" w:themeColor="text1"/>
          <w:sz w:val="24"/>
          <w:szCs w:val="24"/>
        </w:rPr>
        <w:t>/s) and backhaul capabilities of wireless aggregation points  as needed due to increased wireless access points and traffic</w:t>
      </w:r>
    </w:p>
    <w:p w:rsidR="004A0452" w:rsidRDefault="007A00F9" w:rsidP="00506FED">
      <w:pPr>
        <w:pStyle w:val="ListParagraph"/>
        <w:numPr>
          <w:ilvl w:val="1"/>
          <w:numId w:val="19"/>
        </w:numPr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Plan and implement a t</w:t>
      </w:r>
      <w:r w:rsidR="004A0452">
        <w:rPr>
          <w:rFonts w:cs="Times New Roman"/>
          <w:b/>
          <w:color w:val="000000" w:themeColor="text1"/>
          <w:sz w:val="24"/>
          <w:szCs w:val="24"/>
        </w:rPr>
        <w:t>elephone switch replacement</w:t>
      </w:r>
      <w:r>
        <w:rPr>
          <w:rFonts w:cs="Times New Roman"/>
          <w:b/>
          <w:color w:val="000000" w:themeColor="text1"/>
          <w:sz w:val="24"/>
          <w:szCs w:val="24"/>
        </w:rPr>
        <w:t xml:space="preserve"> as a suitable vendor can be determined</w:t>
      </w:r>
    </w:p>
    <w:p w:rsidR="004A0452" w:rsidRPr="00506FED" w:rsidRDefault="007A00F9" w:rsidP="00506FED">
      <w:pPr>
        <w:pStyle w:val="ListParagraph"/>
        <w:numPr>
          <w:ilvl w:val="1"/>
          <w:numId w:val="19"/>
        </w:numPr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>Develop a c</w:t>
      </w:r>
      <w:r w:rsidR="004A0452">
        <w:rPr>
          <w:rFonts w:cs="Times New Roman"/>
          <w:b/>
          <w:color w:val="000000" w:themeColor="text1"/>
          <w:sz w:val="24"/>
          <w:szCs w:val="24"/>
        </w:rPr>
        <w:t>ore wireless controller</w:t>
      </w:r>
      <w:r>
        <w:rPr>
          <w:rFonts w:cs="Times New Roman"/>
          <w:b/>
          <w:color w:val="000000" w:themeColor="text1"/>
          <w:sz w:val="24"/>
          <w:szCs w:val="24"/>
        </w:rPr>
        <w:t xml:space="preserve"> system</w:t>
      </w:r>
      <w:r w:rsidR="004A0452">
        <w:rPr>
          <w:rFonts w:cs="Times New Roman"/>
          <w:b/>
          <w:color w:val="000000" w:themeColor="text1"/>
          <w:sz w:val="24"/>
          <w:szCs w:val="24"/>
        </w:rPr>
        <w:t xml:space="preserve"> replacement plan</w:t>
      </w:r>
    </w:p>
    <w:p w:rsidR="00E86C71" w:rsidRDefault="00E86C71" w:rsidP="00E86C71">
      <w:pPr>
        <w:pStyle w:val="ListParagraph"/>
        <w:ind w:left="1440"/>
        <w:rPr>
          <w:rFonts w:cs="Times New Roman"/>
          <w:b/>
          <w:sz w:val="24"/>
          <w:szCs w:val="24"/>
        </w:rPr>
      </w:pPr>
    </w:p>
    <w:p w:rsidR="00515D1D" w:rsidRPr="00EE1DC5" w:rsidRDefault="00515D1D" w:rsidP="0061737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Enhance mobile access to campus data and services</w:t>
      </w:r>
      <w:r w:rsidRPr="00EE1DC5">
        <w:rPr>
          <w:rFonts w:ascii="Times New Roman" w:hAnsi="Times New Roman" w:cs="Times New Roman"/>
          <w:sz w:val="24"/>
          <w:szCs w:val="24"/>
        </w:rPr>
        <w:tab/>
      </w:r>
    </w:p>
    <w:p w:rsidR="006E2987" w:rsidRPr="006E2987" w:rsidRDefault="001D2FAD" w:rsidP="006E2987">
      <w:pPr>
        <w:pStyle w:val="ListParagraph"/>
        <w:numPr>
          <w:ilvl w:val="1"/>
          <w:numId w:val="19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As identified, i</w:t>
      </w:r>
      <w:r w:rsidR="006E2987" w:rsidRPr="006E2987">
        <w:rPr>
          <w:rFonts w:cs="Times New Roman"/>
          <w:b/>
          <w:sz w:val="24"/>
          <w:szCs w:val="24"/>
        </w:rPr>
        <w:t>mplement additional network, infrastructure and operational safeguards to minimize the susceptibility of network users to</w:t>
      </w:r>
      <w:r w:rsidR="006E2987">
        <w:rPr>
          <w:rFonts w:cs="Times New Roman"/>
          <w:b/>
          <w:sz w:val="24"/>
          <w:szCs w:val="24"/>
        </w:rPr>
        <w:t xml:space="preserve"> account compromising and abuse</w:t>
      </w:r>
    </w:p>
    <w:p w:rsidR="00912E7B" w:rsidRPr="007D579B" w:rsidRDefault="00912E7B" w:rsidP="006E2987">
      <w:pPr>
        <w:pStyle w:val="ListParagraph"/>
        <w:ind w:left="1440"/>
        <w:rPr>
          <w:rFonts w:cs="Times New Roman"/>
          <w:b/>
          <w:sz w:val="24"/>
          <w:szCs w:val="24"/>
        </w:rPr>
      </w:pPr>
    </w:p>
    <w:p w:rsidR="00A058CB" w:rsidRPr="00212C08" w:rsidRDefault="00A058CB" w:rsidP="00A058C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15D1D" w:rsidRDefault="00515D1D" w:rsidP="00515D1D">
      <w:pPr>
        <w:rPr>
          <w:rFonts w:ascii="Times New Roman" w:hAnsi="Times New Roman" w:cs="Times New Roman"/>
          <w:b/>
          <w:sz w:val="24"/>
          <w:szCs w:val="24"/>
        </w:rPr>
      </w:pPr>
      <w:r w:rsidRPr="00E836F6">
        <w:rPr>
          <w:rFonts w:ascii="Times New Roman" w:hAnsi="Times New Roman" w:cs="Times New Roman"/>
          <w:b/>
          <w:sz w:val="24"/>
          <w:szCs w:val="24"/>
        </w:rPr>
        <w:t>Ongoing Services</w:t>
      </w:r>
    </w:p>
    <w:p w:rsidR="00515D1D" w:rsidRPr="00E00286" w:rsidRDefault="00515D1D" w:rsidP="00515D1D">
      <w:pPr>
        <w:rPr>
          <w:rFonts w:ascii="Times New Roman" w:hAnsi="Times New Roman" w:cs="Times New Roman"/>
          <w:sz w:val="24"/>
          <w:szCs w:val="24"/>
        </w:rPr>
      </w:pPr>
      <w:r w:rsidRPr="00E00286">
        <w:rPr>
          <w:rFonts w:ascii="Times New Roman" w:hAnsi="Times New Roman" w:cs="Times New Roman"/>
          <w:sz w:val="24"/>
          <w:szCs w:val="24"/>
        </w:rPr>
        <w:tab/>
      </w:r>
      <w:r w:rsidR="00A2444F">
        <w:rPr>
          <w:rFonts w:ascii="Times New Roman" w:hAnsi="Times New Roman" w:cs="Times New Roman"/>
          <w:sz w:val="24"/>
          <w:szCs w:val="24"/>
        </w:rPr>
        <w:t xml:space="preserve">IT </w:t>
      </w:r>
      <w:r w:rsidR="00D43FCE">
        <w:rPr>
          <w:rFonts w:ascii="Times New Roman" w:hAnsi="Times New Roman" w:cs="Times New Roman"/>
          <w:sz w:val="24"/>
          <w:szCs w:val="24"/>
        </w:rPr>
        <w:t>continues its work</w:t>
      </w:r>
      <w:r w:rsidR="00A2444F">
        <w:rPr>
          <w:rFonts w:ascii="Times New Roman" w:hAnsi="Times New Roman" w:cs="Times New Roman"/>
          <w:sz w:val="24"/>
          <w:szCs w:val="24"/>
        </w:rPr>
        <w:t xml:space="preserve"> to improve ongoing services and to ensure the health of campus technology.</w:t>
      </w:r>
      <w:r w:rsidR="00DD47D2" w:rsidRPr="00DD47D2">
        <w:rPr>
          <w:rFonts w:ascii="Times New Roman" w:hAnsi="Times New Roman" w:cs="Times New Roman"/>
          <w:sz w:val="24"/>
          <w:szCs w:val="24"/>
        </w:rPr>
        <w:t xml:space="preserve"> </w:t>
      </w:r>
      <w:r w:rsidR="00D43FCE">
        <w:rPr>
          <w:rFonts w:ascii="Times New Roman" w:hAnsi="Times New Roman" w:cs="Times New Roman"/>
          <w:sz w:val="24"/>
          <w:szCs w:val="24"/>
        </w:rPr>
        <w:t xml:space="preserve"> Three</w:t>
      </w:r>
      <w:r w:rsidR="00DD47D2" w:rsidRPr="00C311C1">
        <w:rPr>
          <w:rFonts w:ascii="Times New Roman" w:hAnsi="Times New Roman" w:cs="Times New Roman"/>
          <w:sz w:val="24"/>
          <w:szCs w:val="24"/>
        </w:rPr>
        <w:t xml:space="preserve"> </w:t>
      </w:r>
      <w:r w:rsidR="00DD47D2">
        <w:rPr>
          <w:rFonts w:ascii="Times New Roman" w:hAnsi="Times New Roman" w:cs="Times New Roman"/>
          <w:sz w:val="24"/>
          <w:szCs w:val="24"/>
        </w:rPr>
        <w:t xml:space="preserve">initiatives from </w:t>
      </w:r>
      <w:proofErr w:type="gramStart"/>
      <w:r w:rsidR="00DD47D2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DD47D2">
        <w:rPr>
          <w:rFonts w:ascii="Times New Roman" w:hAnsi="Times New Roman" w:cs="Times New Roman"/>
          <w:sz w:val="24"/>
          <w:szCs w:val="24"/>
        </w:rPr>
        <w:t xml:space="preserve"> strategic plan and </w:t>
      </w:r>
      <w:r w:rsidR="00DD47D2" w:rsidRPr="00C40F8A">
        <w:rPr>
          <w:rStyle w:val="Strong"/>
          <w:sz w:val="24"/>
          <w:szCs w:val="24"/>
        </w:rPr>
        <w:t>associated annual goals</w:t>
      </w:r>
      <w:r w:rsidR="00DD47D2">
        <w:rPr>
          <w:rFonts w:ascii="Times New Roman" w:hAnsi="Times New Roman" w:cs="Times New Roman"/>
          <w:sz w:val="24"/>
          <w:szCs w:val="24"/>
        </w:rPr>
        <w:t xml:space="preserve"> are outlined below</w:t>
      </w:r>
      <w:r w:rsidR="00DD47D2" w:rsidRPr="00C311C1">
        <w:rPr>
          <w:rFonts w:ascii="Times New Roman" w:hAnsi="Times New Roman" w:cs="Times New Roman"/>
          <w:sz w:val="24"/>
          <w:szCs w:val="24"/>
        </w:rPr>
        <w:t>.</w:t>
      </w:r>
    </w:p>
    <w:p w:rsidR="000D16F2" w:rsidRPr="002F16E0" w:rsidRDefault="00733269" w:rsidP="00894B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2F16E0">
        <w:rPr>
          <w:rFonts w:ascii="Times New Roman" w:hAnsi="Times New Roman" w:cs="Times New Roman"/>
          <w:sz w:val="24"/>
          <w:szCs w:val="24"/>
          <w:highlight w:val="cyan"/>
        </w:rPr>
        <w:t>Develop IT Inclusion Action Plan</w:t>
      </w:r>
      <w:r w:rsidR="001A0C65" w:rsidRPr="002F16E0">
        <w:rPr>
          <w:rFonts w:ascii="Times New Roman" w:hAnsi="Times New Roman" w:cs="Times New Roman"/>
          <w:sz w:val="24"/>
          <w:szCs w:val="24"/>
          <w:highlight w:val="cyan"/>
        </w:rPr>
        <w:t xml:space="preserve"> (IAP)</w:t>
      </w:r>
      <w:r w:rsidR="002F16E0">
        <w:rPr>
          <w:rFonts w:ascii="Times New Roman" w:hAnsi="Times New Roman" w:cs="Times New Roman"/>
          <w:sz w:val="24"/>
          <w:szCs w:val="24"/>
          <w:highlight w:val="cyan"/>
        </w:rPr>
        <w:t xml:space="preserve"> - SP</w:t>
      </w:r>
      <w:r w:rsidRPr="002F16E0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F744B5" w:rsidRPr="00F744B5" w:rsidRDefault="00F744B5" w:rsidP="00F744B5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 w:rsidRPr="00F744B5">
        <w:rPr>
          <w:rFonts w:cs="Times New Roman"/>
          <w:b/>
          <w:sz w:val="24"/>
          <w:szCs w:val="24"/>
        </w:rPr>
        <w:t>Ensure that IT has inclusive hiring practices</w:t>
      </w:r>
      <w:r w:rsidR="00354087">
        <w:rPr>
          <w:rFonts w:cs="Times New Roman"/>
          <w:b/>
          <w:sz w:val="24"/>
          <w:szCs w:val="24"/>
        </w:rPr>
        <w:t xml:space="preserve"> by r</w:t>
      </w:r>
      <w:r w:rsidRPr="00F744B5">
        <w:rPr>
          <w:rFonts w:cs="Times New Roman"/>
          <w:b/>
          <w:sz w:val="24"/>
          <w:szCs w:val="24"/>
        </w:rPr>
        <w:t>eview</w:t>
      </w:r>
      <w:r w:rsidR="00354087">
        <w:rPr>
          <w:rFonts w:cs="Times New Roman"/>
          <w:b/>
          <w:sz w:val="24"/>
          <w:szCs w:val="24"/>
        </w:rPr>
        <w:t>ing</w:t>
      </w:r>
      <w:r w:rsidRPr="00F744B5">
        <w:rPr>
          <w:rFonts w:cs="Times New Roman"/>
          <w:b/>
          <w:sz w:val="24"/>
          <w:szCs w:val="24"/>
        </w:rPr>
        <w:t xml:space="preserve"> concepts from </w:t>
      </w:r>
      <w:r w:rsidR="00133C05">
        <w:rPr>
          <w:rFonts w:cs="Times New Roman"/>
          <w:b/>
          <w:sz w:val="24"/>
          <w:szCs w:val="24"/>
        </w:rPr>
        <w:t xml:space="preserve">Building an Inclusive Search Workshops </w:t>
      </w:r>
      <w:r w:rsidRPr="00F744B5">
        <w:rPr>
          <w:rFonts w:cs="Times New Roman"/>
          <w:b/>
          <w:sz w:val="24"/>
          <w:szCs w:val="24"/>
        </w:rPr>
        <w:t xml:space="preserve"> and Inclusion Advocate Program for Staff</w:t>
      </w:r>
    </w:p>
    <w:p w:rsidR="00F744B5" w:rsidRPr="00F744B5" w:rsidRDefault="00F744B5" w:rsidP="00F744B5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 w:rsidRPr="00F744B5">
        <w:rPr>
          <w:rFonts w:cs="Times New Roman"/>
          <w:b/>
          <w:sz w:val="24"/>
          <w:szCs w:val="24"/>
        </w:rPr>
        <w:t>Increase the diversity of students in STEM programs</w:t>
      </w:r>
      <w:r w:rsidRPr="00F744B5">
        <w:t xml:space="preserve"> </w:t>
      </w:r>
      <w:r w:rsidR="00354087">
        <w:rPr>
          <w:rFonts w:cs="Times New Roman"/>
          <w:b/>
          <w:sz w:val="24"/>
          <w:szCs w:val="24"/>
        </w:rPr>
        <w:t>by s</w:t>
      </w:r>
      <w:r w:rsidRPr="00F744B5">
        <w:rPr>
          <w:rFonts w:cs="Times New Roman"/>
          <w:b/>
          <w:sz w:val="24"/>
          <w:szCs w:val="24"/>
        </w:rPr>
        <w:t>upport</w:t>
      </w:r>
      <w:r w:rsidR="00354087">
        <w:rPr>
          <w:rFonts w:cs="Times New Roman"/>
          <w:b/>
          <w:sz w:val="24"/>
          <w:szCs w:val="24"/>
        </w:rPr>
        <w:t>ing</w:t>
      </w:r>
      <w:r w:rsidRPr="00F744B5">
        <w:rPr>
          <w:rFonts w:cs="Times New Roman"/>
          <w:b/>
          <w:sz w:val="24"/>
          <w:szCs w:val="24"/>
        </w:rPr>
        <w:t xml:space="preserve"> S-STEM Laptop program</w:t>
      </w:r>
    </w:p>
    <w:p w:rsidR="00F744B5" w:rsidRPr="00F744B5" w:rsidRDefault="00F744B5" w:rsidP="009941EC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 w:rsidRPr="00F744B5">
        <w:rPr>
          <w:rFonts w:cs="Times New Roman"/>
          <w:b/>
          <w:sz w:val="24"/>
          <w:szCs w:val="24"/>
        </w:rPr>
        <w:t>Expand technology and STEM opportunitie</w:t>
      </w:r>
      <w:r w:rsidR="00354087">
        <w:rPr>
          <w:rFonts w:cs="Times New Roman"/>
          <w:b/>
          <w:sz w:val="24"/>
          <w:szCs w:val="24"/>
        </w:rPr>
        <w:t xml:space="preserve">s to a diverse group of students </w:t>
      </w:r>
      <w:r w:rsidR="00E86C71">
        <w:rPr>
          <w:rFonts w:cs="Times New Roman"/>
          <w:b/>
          <w:sz w:val="24"/>
          <w:szCs w:val="24"/>
        </w:rPr>
        <w:t>through IT’s student intern program</w:t>
      </w:r>
    </w:p>
    <w:p w:rsidR="00E86C71" w:rsidRDefault="00F35549" w:rsidP="00736154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 w:rsidRPr="00E86C71">
        <w:rPr>
          <w:rFonts w:cs="Times New Roman"/>
          <w:b/>
          <w:sz w:val="24"/>
          <w:szCs w:val="24"/>
        </w:rPr>
        <w:t>Create a mor</w:t>
      </w:r>
      <w:r w:rsidR="00354087" w:rsidRPr="00E86C71">
        <w:rPr>
          <w:rFonts w:cs="Times New Roman"/>
          <w:b/>
          <w:sz w:val="24"/>
          <w:szCs w:val="24"/>
        </w:rPr>
        <w:t>e inclusive social environment</w:t>
      </w:r>
      <w:r w:rsidR="00354087" w:rsidRPr="00E86C71">
        <w:rPr>
          <w:rFonts w:cs="Times New Roman"/>
          <w:b/>
          <w:sz w:val="24"/>
          <w:szCs w:val="24"/>
        </w:rPr>
        <w:tab/>
        <w:t>by continuing</w:t>
      </w:r>
      <w:r w:rsidRPr="00E86C71">
        <w:rPr>
          <w:rFonts w:cs="Times New Roman"/>
          <w:b/>
          <w:sz w:val="24"/>
          <w:szCs w:val="24"/>
        </w:rPr>
        <w:t xml:space="preserve"> work with ATO </w:t>
      </w:r>
    </w:p>
    <w:p w:rsidR="00F35549" w:rsidRPr="00F35549" w:rsidRDefault="00F35549" w:rsidP="00F35549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 w:rsidRPr="00F35549">
        <w:rPr>
          <w:rFonts w:cs="Times New Roman"/>
          <w:b/>
          <w:sz w:val="24"/>
          <w:szCs w:val="24"/>
        </w:rPr>
        <w:t>Create a mor</w:t>
      </w:r>
      <w:r w:rsidR="00354087">
        <w:rPr>
          <w:rFonts w:cs="Times New Roman"/>
          <w:b/>
          <w:sz w:val="24"/>
          <w:szCs w:val="24"/>
        </w:rPr>
        <w:t>e inclusive campus environment by having</w:t>
      </w:r>
      <w:r w:rsidRPr="00F35549">
        <w:rPr>
          <w:rFonts w:cs="Times New Roman"/>
          <w:b/>
          <w:sz w:val="24"/>
          <w:szCs w:val="24"/>
        </w:rPr>
        <w:t xml:space="preserve"> two IT members </w:t>
      </w:r>
      <w:r w:rsidR="00133C05">
        <w:rPr>
          <w:rFonts w:cs="Times New Roman"/>
          <w:b/>
          <w:sz w:val="24"/>
          <w:szCs w:val="24"/>
        </w:rPr>
        <w:t>continue as</w:t>
      </w:r>
      <w:r w:rsidRPr="00F35549">
        <w:rPr>
          <w:rFonts w:cs="Times New Roman"/>
          <w:b/>
          <w:sz w:val="24"/>
          <w:szCs w:val="24"/>
        </w:rPr>
        <w:t xml:space="preserve"> IDI </w:t>
      </w:r>
      <w:r w:rsidR="007D7FCE">
        <w:rPr>
          <w:rFonts w:cs="Times New Roman"/>
          <w:b/>
          <w:sz w:val="24"/>
          <w:szCs w:val="24"/>
        </w:rPr>
        <w:t>Administrators</w:t>
      </w:r>
    </w:p>
    <w:p w:rsidR="00F35549" w:rsidRPr="00F35549" w:rsidRDefault="00F35549" w:rsidP="00F35549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 w:rsidRPr="00F35549">
        <w:rPr>
          <w:rFonts w:cs="Times New Roman"/>
          <w:b/>
          <w:sz w:val="24"/>
          <w:szCs w:val="24"/>
        </w:rPr>
        <w:t>Create a mor</w:t>
      </w:r>
      <w:r w:rsidR="00354087">
        <w:rPr>
          <w:rFonts w:cs="Times New Roman"/>
          <w:b/>
          <w:sz w:val="24"/>
          <w:szCs w:val="24"/>
        </w:rPr>
        <w:t>e inclusive campus environment by having</w:t>
      </w:r>
      <w:r w:rsidRPr="00F35549">
        <w:rPr>
          <w:rFonts w:cs="Times New Roman"/>
          <w:b/>
          <w:sz w:val="24"/>
          <w:szCs w:val="24"/>
        </w:rPr>
        <w:t xml:space="preserve"> IT members be aware of the opportunity to take the IDI</w:t>
      </w:r>
    </w:p>
    <w:p w:rsidR="00F267BD" w:rsidRDefault="00772BBE" w:rsidP="00F267BD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</w:t>
      </w:r>
      <w:r w:rsidR="00F267BD" w:rsidRPr="00F267BD">
        <w:rPr>
          <w:rFonts w:cs="Times New Roman"/>
          <w:b/>
          <w:sz w:val="24"/>
          <w:szCs w:val="24"/>
        </w:rPr>
        <w:t>ncrease diversit</w:t>
      </w:r>
      <w:r w:rsidR="00354087">
        <w:rPr>
          <w:rFonts w:cs="Times New Roman"/>
          <w:b/>
          <w:sz w:val="24"/>
          <w:szCs w:val="24"/>
        </w:rPr>
        <w:t>y in technology related fields by p</w:t>
      </w:r>
      <w:r w:rsidR="00052D9A">
        <w:rPr>
          <w:rFonts w:cs="Times New Roman"/>
          <w:b/>
          <w:sz w:val="24"/>
          <w:szCs w:val="24"/>
        </w:rPr>
        <w:t>romoting</w:t>
      </w:r>
      <w:r w:rsidR="00F267BD" w:rsidRPr="00F267BD">
        <w:rPr>
          <w:rFonts w:cs="Times New Roman"/>
          <w:b/>
          <w:sz w:val="24"/>
          <w:szCs w:val="24"/>
        </w:rPr>
        <w:t xml:space="preserve"> to the 11th and 12th grades in Adams County, the Networking and Systems Tech Prep Program to in</w:t>
      </w:r>
      <w:r w:rsidR="00052D9A">
        <w:rPr>
          <w:rFonts w:cs="Times New Roman"/>
          <w:b/>
          <w:sz w:val="24"/>
          <w:szCs w:val="24"/>
        </w:rPr>
        <w:t>crease diversity in the program</w:t>
      </w:r>
    </w:p>
    <w:p w:rsidR="00453D02" w:rsidRDefault="00453D02" w:rsidP="00424EA7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Market and provide scholarships to the IT Summer Technology Camps</w:t>
      </w:r>
    </w:p>
    <w:p w:rsidR="00D13D48" w:rsidRDefault="00D13D48" w:rsidP="00424EA7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Participate at Career Day at the Shoemaker </w:t>
      </w:r>
      <w:r w:rsidR="00A2146F">
        <w:rPr>
          <w:rFonts w:cs="Times New Roman"/>
          <w:b/>
          <w:sz w:val="24"/>
          <w:szCs w:val="24"/>
        </w:rPr>
        <w:t>Mastery</w:t>
      </w:r>
      <w:r>
        <w:rPr>
          <w:rFonts w:cs="Times New Roman"/>
          <w:b/>
          <w:sz w:val="24"/>
          <w:szCs w:val="24"/>
        </w:rPr>
        <w:t xml:space="preserve"> School in Philadelphia</w:t>
      </w:r>
    </w:p>
    <w:p w:rsidR="005B1BB7" w:rsidRDefault="005B1BB7" w:rsidP="00424EA7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Support CART and foreign language needs at special events</w:t>
      </w:r>
    </w:p>
    <w:p w:rsidR="00424EA7" w:rsidRDefault="00354087" w:rsidP="00424EA7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I</w:t>
      </w:r>
      <w:r w:rsidR="00424EA7" w:rsidRPr="00424EA7">
        <w:rPr>
          <w:rFonts w:cs="Times New Roman"/>
          <w:b/>
          <w:sz w:val="24"/>
          <w:szCs w:val="24"/>
        </w:rPr>
        <w:t>ncorporate findings from climate study report</w:t>
      </w:r>
      <w:r>
        <w:rPr>
          <w:rFonts w:cs="Times New Roman"/>
          <w:b/>
          <w:sz w:val="24"/>
          <w:szCs w:val="24"/>
        </w:rPr>
        <w:t xml:space="preserve"> into IT’s annual goals</w:t>
      </w:r>
    </w:p>
    <w:p w:rsidR="0057585B" w:rsidRDefault="003E159C" w:rsidP="00424EA7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Support and participate in Institute for Healing Racism follow up  conversations</w:t>
      </w:r>
    </w:p>
    <w:p w:rsidR="00354087" w:rsidRPr="00CB1704" w:rsidRDefault="00354087" w:rsidP="00354087">
      <w:pPr>
        <w:pStyle w:val="ListParagraph"/>
        <w:rPr>
          <w:rFonts w:cs="Times New Roman"/>
          <w:b/>
          <w:sz w:val="24"/>
          <w:szCs w:val="24"/>
        </w:rPr>
      </w:pPr>
    </w:p>
    <w:p w:rsidR="00894B62" w:rsidRDefault="00B11D0A" w:rsidP="00894B62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and enhance</w:t>
      </w:r>
      <w:r w:rsidR="0079246B">
        <w:rPr>
          <w:rFonts w:ascii="Times New Roman" w:hAnsi="Times New Roman" w:cs="Times New Roman"/>
          <w:sz w:val="24"/>
          <w:szCs w:val="24"/>
        </w:rPr>
        <w:t xml:space="preserve"> campus IT services</w:t>
      </w:r>
    </w:p>
    <w:p w:rsidR="009F002A" w:rsidRPr="009D2A7F" w:rsidRDefault="00713E03" w:rsidP="009F002A">
      <w:pPr>
        <w:pStyle w:val="ListParagraph"/>
        <w:numPr>
          <w:ilvl w:val="1"/>
          <w:numId w:val="21"/>
        </w:numPr>
        <w:rPr>
          <w:rFonts w:cs="Times New Roman"/>
          <w:color w:val="000000" w:themeColor="text1"/>
          <w:sz w:val="24"/>
          <w:szCs w:val="24"/>
        </w:rPr>
      </w:pPr>
      <w:r w:rsidRPr="009D2A7F">
        <w:rPr>
          <w:rFonts w:cs="Times New Roman"/>
          <w:b/>
          <w:color w:val="000000" w:themeColor="text1"/>
          <w:sz w:val="24"/>
          <w:szCs w:val="24"/>
        </w:rPr>
        <w:t>Perform</w:t>
      </w:r>
      <w:r w:rsidR="00645BEC" w:rsidRPr="009D2A7F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900154" w:rsidRPr="009D2A7F">
        <w:rPr>
          <w:rFonts w:cs="Times New Roman"/>
          <w:b/>
          <w:color w:val="000000" w:themeColor="text1"/>
          <w:sz w:val="24"/>
          <w:szCs w:val="24"/>
        </w:rPr>
        <w:t xml:space="preserve">enterprise system upgrades, </w:t>
      </w:r>
      <w:r w:rsidR="006C760D" w:rsidRPr="009D2A7F">
        <w:rPr>
          <w:rFonts w:cs="Times New Roman"/>
          <w:b/>
          <w:color w:val="000000" w:themeColor="text1"/>
          <w:sz w:val="24"/>
          <w:szCs w:val="24"/>
        </w:rPr>
        <w:t>projects</w:t>
      </w:r>
      <w:r w:rsidR="00900154" w:rsidRPr="009D2A7F">
        <w:rPr>
          <w:rFonts w:cs="Times New Roman"/>
          <w:b/>
          <w:color w:val="000000" w:themeColor="text1"/>
          <w:sz w:val="24"/>
          <w:szCs w:val="24"/>
        </w:rPr>
        <w:t>, and activities</w:t>
      </w:r>
      <w:r w:rsidR="00B11D0A" w:rsidRPr="009D2A7F">
        <w:rPr>
          <w:rFonts w:cs="Times New Roman"/>
          <w:b/>
          <w:color w:val="000000" w:themeColor="text1"/>
          <w:sz w:val="24"/>
          <w:szCs w:val="24"/>
        </w:rPr>
        <w:t xml:space="preserve"> including:</w:t>
      </w:r>
      <w:r w:rsidR="0022222C" w:rsidRPr="009D2A7F">
        <w:rPr>
          <w:rFonts w:cs="Times New Roman"/>
          <w:b/>
          <w:color w:val="000000" w:themeColor="text1"/>
          <w:sz w:val="24"/>
          <w:szCs w:val="24"/>
        </w:rPr>
        <w:t xml:space="preserve"> 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Updates for Name Prefixes / Suffixes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Updates for President’s Name format and algorithm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AdvanceWeb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and </w:t>
      </w: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SmartCall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- Instant Address Version 8 Update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Fix student activity courses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KARE contact info updates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Upgrade Housing Director to release 5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lastRenderedPageBreak/>
        <w:t>Oracle Critical Patch Update for April 2020 (released 04/14/20)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HighPoint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Mobile Campus Solutions 20.2.0 update (related to CS Image 17)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HCM Update Image 9.2.034 (05/01/20 release date)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CS Update Image 9.2.017 (04/28/20 release date)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Updates to first-year load for Fall 2020 incoming students (I5/I6 Interface)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Oracle Critical Patch Update for July 2020 (released 07/14/20)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Upgrade the College Website to </w:t>
      </w: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dotCMS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release 5.2.x with new CentOS Linux servers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Upgrade the Transportation System to </w:t>
      </w: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dotCMS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release 5.2.x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HCM Update Image 9.2.035 (07/17/20 release date)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CS Update Image 9.2.018 (07/28/20 release date)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HighPoint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Mobile Campus Solutions 20.3.0 update (related to CS Image 18)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Class Elections Officers and Senators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Open Enrollment Data Loaded to PS automatically with data clean up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Winter Break Opportunities - Externships, Shadowing and Dinners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PeopleSoft </w:t>
      </w: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PeopleTools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8.57 upgrade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Oracle 12.2 database upgrade - </w:t>
      </w: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CNAV,OnBase,CMS,PeopleSoft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>, Advance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Oracle Critical Patch Update for October 2020 (released 010/20/20)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HCM Update Image 9.2.036 (10/16/20 release date)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CS Update Image 9.2.019 (10/27/20 release date)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D17170">
        <w:rPr>
          <w:rFonts w:cs="Times New Roman"/>
          <w:b/>
          <w:color w:val="000000" w:themeColor="text1"/>
          <w:sz w:val="24"/>
          <w:szCs w:val="24"/>
        </w:rPr>
        <w:t>HighPoint</w:t>
      </w:r>
      <w:proofErr w:type="spellEnd"/>
      <w:r w:rsidRPr="00D17170">
        <w:rPr>
          <w:rFonts w:cs="Times New Roman"/>
          <w:b/>
          <w:color w:val="000000" w:themeColor="text1"/>
          <w:sz w:val="24"/>
          <w:szCs w:val="24"/>
        </w:rPr>
        <w:t xml:space="preserve"> Mobile Campus Solutions 20.4.0 update (related to CS Image 19)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Email notification of student data updates from PeopleSoft to Advance changes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I9 / W-4 Hire Process for Students, Faculty and Staff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FSCM Update Image 9.2.038 (10/20/20 release date)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TIAA CREF Bidirectional Integration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Human Capital Management - Implement the PeopleSoft Fluid User Interface</w:t>
      </w:r>
    </w:p>
    <w:p w:rsidR="00D17170" w:rsidRPr="00D17170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Campus Solutions - Implement the PeopleSoft Fluid User Interface</w:t>
      </w:r>
    </w:p>
    <w:p w:rsidR="00DD6A1A" w:rsidRDefault="00D17170" w:rsidP="00D17170">
      <w:pPr>
        <w:pStyle w:val="ListParagraph"/>
        <w:numPr>
          <w:ilvl w:val="0"/>
          <w:numId w:val="25"/>
        </w:numPr>
        <w:rPr>
          <w:rFonts w:cs="Times New Roman"/>
          <w:b/>
          <w:color w:val="000000" w:themeColor="text1"/>
          <w:sz w:val="24"/>
          <w:szCs w:val="24"/>
        </w:rPr>
      </w:pPr>
      <w:r w:rsidRPr="00D17170">
        <w:rPr>
          <w:rFonts w:cs="Times New Roman"/>
          <w:b/>
          <w:color w:val="000000" w:themeColor="text1"/>
          <w:sz w:val="24"/>
          <w:szCs w:val="24"/>
        </w:rPr>
        <w:t>PeopleSoft Financials - Implement the PeopleSoft Fluid User Interface</w:t>
      </w:r>
    </w:p>
    <w:p w:rsidR="00DD6A1A" w:rsidRDefault="00DD6A1A" w:rsidP="00D17170">
      <w:pPr>
        <w:pStyle w:val="ListParagraph"/>
        <w:ind w:left="1800"/>
        <w:rPr>
          <w:rFonts w:cs="Times New Roman"/>
          <w:b/>
          <w:color w:val="000000" w:themeColor="text1"/>
          <w:sz w:val="24"/>
          <w:szCs w:val="24"/>
        </w:rPr>
      </w:pPr>
    </w:p>
    <w:p w:rsidR="007A7CE5" w:rsidRDefault="007A7CE5" w:rsidP="00EE341C">
      <w:pPr>
        <w:pStyle w:val="ListParagraph"/>
        <w:spacing w:after="0"/>
        <w:ind w:left="2160"/>
        <w:rPr>
          <w:rFonts w:cs="Times New Roman"/>
          <w:b/>
          <w:sz w:val="24"/>
          <w:szCs w:val="24"/>
        </w:rPr>
      </w:pPr>
    </w:p>
    <w:p w:rsidR="00B11D0A" w:rsidRPr="00604E7F" w:rsidRDefault="00B11D0A" w:rsidP="00B11D0A">
      <w:pPr>
        <w:pStyle w:val="ListParagraph"/>
        <w:numPr>
          <w:ilvl w:val="1"/>
          <w:numId w:val="21"/>
        </w:numPr>
        <w:rPr>
          <w:rFonts w:cs="Times New Roman"/>
          <w:b/>
          <w:sz w:val="24"/>
          <w:szCs w:val="24"/>
        </w:rPr>
      </w:pPr>
      <w:r w:rsidRPr="00604E7F">
        <w:rPr>
          <w:rFonts w:cs="Times New Roman"/>
          <w:b/>
          <w:sz w:val="24"/>
          <w:szCs w:val="24"/>
        </w:rPr>
        <w:t>Enhance systems supporting annual business processes on campus including: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Streamline the Phone and Email Load Process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Exception Management for Declare / Change a Student's Major / Minor in PeopleSoft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t>Medicat</w:t>
      </w:r>
      <w:proofErr w:type="spellEnd"/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 Athletics Data Integration with PeopleSoft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Enhancement to the Custom Developed Locker System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Auto-generate employment letter for Personal Action Form (PAF)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lastRenderedPageBreak/>
        <w:t>NameCoach</w:t>
      </w:r>
      <w:proofErr w:type="spellEnd"/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 - make the student name recordings available to the business offices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t>NameCoach</w:t>
      </w:r>
      <w:proofErr w:type="spellEnd"/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 - faculty / administrator name pronunciation recordings available in PeopleSoft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Investigate / test the REX delivered Online Permit Registration process 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New Parent Dashboard 2020 Enhancements (parents of First Year students only)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Fund Year Rollover in </w:t>
      </w: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t>AdvanceWeb</w:t>
      </w:r>
      <w:proofErr w:type="spellEnd"/>
    </w:p>
    <w:p w:rsidR="00BA7D84" w:rsidRPr="00BA7D84" w:rsidRDefault="00BC63C5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>
        <w:rPr>
          <w:rFonts w:cs="Times New Roman"/>
          <w:b/>
          <w:color w:val="000000" w:themeColor="text1"/>
          <w:sz w:val="24"/>
          <w:szCs w:val="24"/>
        </w:rPr>
        <w:t xml:space="preserve">Rewrite the </w:t>
      </w:r>
      <w:r w:rsidR="00236919">
        <w:rPr>
          <w:rFonts w:cs="Times New Roman"/>
          <w:b/>
          <w:color w:val="000000" w:themeColor="text1"/>
          <w:sz w:val="24"/>
          <w:szCs w:val="24"/>
        </w:rPr>
        <w:t>Transportation System database l</w:t>
      </w:r>
      <w:r w:rsidR="00BA7D84" w:rsidRPr="00BA7D84">
        <w:rPr>
          <w:rFonts w:cs="Times New Roman"/>
          <w:b/>
          <w:color w:val="000000" w:themeColor="text1"/>
          <w:sz w:val="24"/>
          <w:szCs w:val="24"/>
        </w:rPr>
        <w:t xml:space="preserve">ayer to remove </w:t>
      </w:r>
      <w:proofErr w:type="spellStart"/>
      <w:r w:rsidR="00BA7D84" w:rsidRPr="00BA7D84">
        <w:rPr>
          <w:rFonts w:cs="Times New Roman"/>
          <w:b/>
          <w:color w:val="000000" w:themeColor="text1"/>
          <w:sz w:val="24"/>
          <w:szCs w:val="24"/>
        </w:rPr>
        <w:t>dotCMS</w:t>
      </w:r>
      <w:proofErr w:type="spellEnd"/>
      <w:r w:rsidR="00BA7D84" w:rsidRPr="00BA7D84">
        <w:rPr>
          <w:rFonts w:cs="Times New Roman"/>
          <w:b/>
          <w:color w:val="000000" w:themeColor="text1"/>
          <w:sz w:val="24"/>
          <w:szCs w:val="24"/>
        </w:rPr>
        <w:t xml:space="preserve"> data access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t>OnBase</w:t>
      </w:r>
      <w:proofErr w:type="spellEnd"/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 Gift Processing – Virtual Batch Scanning of Allocation docs (Advance to </w:t>
      </w: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t>OnBase</w:t>
      </w:r>
      <w:proofErr w:type="spellEnd"/>
      <w:r w:rsidRPr="00BA7D84">
        <w:rPr>
          <w:rFonts w:cs="Times New Roman"/>
          <w:b/>
          <w:color w:val="000000" w:themeColor="text1"/>
          <w:sz w:val="24"/>
          <w:szCs w:val="24"/>
        </w:rPr>
        <w:t>)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NCAA forms update of athletics paperwork for student-athletes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New Webpage with the Dynamic Display of Curricular Requirements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Create a data store of CNAV timesheet data for Student Engagement (purge of data over 7 year old)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Audit use of Preferred Name in Email and Data Integrations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HR Enhancements to Transportation Request Form - MVR Compliance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NG (no grades) and INC (incomplete) Communication Process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Benefits Open Enrollment Dashboard 2021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2021 Benefits Open Enrollment - Data files to Highmark, Delta Dental &amp; </w:t>
      </w: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t>Optum</w:t>
      </w:r>
      <w:proofErr w:type="spellEnd"/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 HSA/FSA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Student Employment Spreadsheet Upload Processing into PeopleSoft HR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Email notification of employee bio demo updates from PeopleSoft HCM to Advance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X-SIG Application Rating Tool - 2020 Annual Enhancements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Back scan of paper documents into the </w:t>
      </w:r>
      <w:proofErr w:type="spellStart"/>
      <w:r w:rsidRPr="00BA7D84">
        <w:rPr>
          <w:rFonts w:cs="Times New Roman"/>
          <w:b/>
          <w:color w:val="000000" w:themeColor="text1"/>
          <w:sz w:val="24"/>
          <w:szCs w:val="24"/>
        </w:rPr>
        <w:t>OnBase</w:t>
      </w:r>
      <w:proofErr w:type="spellEnd"/>
      <w:r w:rsidRPr="00BA7D84">
        <w:rPr>
          <w:rFonts w:cs="Times New Roman"/>
          <w:b/>
          <w:color w:val="000000" w:themeColor="text1"/>
          <w:sz w:val="24"/>
          <w:szCs w:val="24"/>
        </w:rPr>
        <w:t xml:space="preserve"> document management system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Create a diversity dashboard - phase 2</w:t>
      </w:r>
    </w:p>
    <w:p w:rsidR="00BA7D84" w:rsidRPr="00BA7D84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Travel Registration System for College business related and student off campus trips</w:t>
      </w:r>
    </w:p>
    <w:p w:rsidR="00DD6A1A" w:rsidRDefault="00BA7D84" w:rsidP="00BA7D84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BA7D84">
        <w:rPr>
          <w:rFonts w:cs="Times New Roman"/>
          <w:b/>
          <w:color w:val="000000" w:themeColor="text1"/>
          <w:sz w:val="24"/>
          <w:szCs w:val="24"/>
        </w:rPr>
        <w:t>Bio integrity checks</w:t>
      </w:r>
      <w:r w:rsidR="00236919">
        <w:rPr>
          <w:rFonts w:cs="Times New Roman"/>
          <w:b/>
          <w:color w:val="000000" w:themeColor="text1"/>
          <w:sz w:val="24"/>
          <w:szCs w:val="24"/>
        </w:rPr>
        <w:t xml:space="preserve"> for Advance</w:t>
      </w:r>
    </w:p>
    <w:p w:rsidR="00DD6A1A" w:rsidRDefault="00DD6A1A" w:rsidP="00BA7D84">
      <w:pPr>
        <w:pStyle w:val="ListParagraph"/>
        <w:ind w:left="2160"/>
        <w:rPr>
          <w:rFonts w:cs="Times New Roman"/>
          <w:b/>
          <w:color w:val="000000" w:themeColor="text1"/>
          <w:sz w:val="24"/>
          <w:szCs w:val="24"/>
        </w:rPr>
      </w:pPr>
    </w:p>
    <w:p w:rsidR="00D67F9C" w:rsidRPr="009D2A7F" w:rsidRDefault="00D67F9C" w:rsidP="00D67F9C">
      <w:pPr>
        <w:pStyle w:val="ListParagraph"/>
        <w:ind w:left="2160"/>
        <w:rPr>
          <w:rFonts w:cs="Times New Roman"/>
          <w:b/>
          <w:color w:val="000000" w:themeColor="text1"/>
          <w:sz w:val="24"/>
          <w:szCs w:val="24"/>
        </w:rPr>
      </w:pPr>
    </w:p>
    <w:p w:rsidR="00EC6963" w:rsidRPr="009D2A7F" w:rsidRDefault="00645BEC" w:rsidP="009D2A7F">
      <w:pPr>
        <w:pStyle w:val="ListParagraph"/>
        <w:numPr>
          <w:ilvl w:val="1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9D2A7F">
        <w:rPr>
          <w:rFonts w:cs="Times New Roman"/>
          <w:b/>
          <w:color w:val="000000" w:themeColor="text1"/>
          <w:sz w:val="24"/>
          <w:szCs w:val="24"/>
        </w:rPr>
        <w:t xml:space="preserve">Develop new custom </w:t>
      </w:r>
      <w:r w:rsidR="00EC6963" w:rsidRPr="009D2A7F">
        <w:rPr>
          <w:rFonts w:cs="Times New Roman"/>
          <w:b/>
          <w:color w:val="000000" w:themeColor="text1"/>
          <w:sz w:val="24"/>
          <w:szCs w:val="24"/>
        </w:rPr>
        <w:t xml:space="preserve">applications </w:t>
      </w:r>
      <w:r w:rsidR="00C701B3">
        <w:rPr>
          <w:rFonts w:cs="Times New Roman"/>
          <w:b/>
          <w:color w:val="000000" w:themeColor="text1"/>
          <w:sz w:val="24"/>
          <w:szCs w:val="24"/>
        </w:rPr>
        <w:t xml:space="preserve">and supporting data integrations </w:t>
      </w:r>
      <w:r w:rsidR="00EC6963" w:rsidRPr="009D2A7F">
        <w:rPr>
          <w:rFonts w:cs="Times New Roman"/>
          <w:b/>
          <w:color w:val="000000" w:themeColor="text1"/>
          <w:sz w:val="24"/>
          <w:szCs w:val="24"/>
        </w:rPr>
        <w:t>including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iModules</w:t>
      </w:r>
      <w:proofErr w:type="spellEnd"/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 - Batch Gift Upload from a File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College Board - Landscape applicant data collection for analysis 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A new web form to manage card access exception requests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Emergency Contact Info Update and </w:t>
      </w: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NameCoach</w:t>
      </w:r>
      <w:proofErr w:type="spellEnd"/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 Upload and display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IMF Link in OB for PA 153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lastRenderedPageBreak/>
        <w:t>Transfer Student Dashboard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New Mobile Payroll Timesheet Approval Process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Career Outcome Data Visualization</w:t>
      </w:r>
    </w:p>
    <w:p w:rsidR="00DD4E4E" w:rsidRPr="00236919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  <w:highlight w:val="cyan"/>
        </w:rPr>
      </w:pPr>
      <w:proofErr w:type="spellStart"/>
      <w:r w:rsidRPr="00236919">
        <w:rPr>
          <w:rFonts w:cs="Times New Roman"/>
          <w:b/>
          <w:color w:val="000000" w:themeColor="text1"/>
          <w:sz w:val="24"/>
          <w:szCs w:val="24"/>
          <w:highlight w:val="cyan"/>
        </w:rPr>
        <w:t>CampusGroups</w:t>
      </w:r>
      <w:proofErr w:type="spellEnd"/>
      <w:r w:rsidRPr="00236919">
        <w:rPr>
          <w:rFonts w:cs="Times New Roman"/>
          <w:b/>
          <w:color w:val="000000" w:themeColor="text1"/>
          <w:sz w:val="24"/>
          <w:szCs w:val="24"/>
          <w:highlight w:val="cyan"/>
        </w:rPr>
        <w:t xml:space="preserve"> Campus Engagement Platform - Data integration 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Hangry Mobile Ordering - Data integration with </w:t>
      </w: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OneCard</w:t>
      </w:r>
      <w:proofErr w:type="spellEnd"/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 System, Shibboleth Single </w:t>
      </w: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Signon</w:t>
      </w:r>
      <w:proofErr w:type="spellEnd"/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Transfer Credit Approval Process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High Impact Group Reporting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HR Onboarding hire form packet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Develop a custom gender identity process in PeopleSoft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Full Time Requests Dean KPI and Part Time Requests / Scheduling Project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Build a Data Warehouse and an Operational Data Store for Cloud-based Applications</w:t>
      </w:r>
      <w:r w:rsidR="00F3646A">
        <w:rPr>
          <w:rFonts w:cs="Times New Roman"/>
          <w:b/>
          <w:color w:val="000000" w:themeColor="text1"/>
          <w:sz w:val="24"/>
          <w:szCs w:val="24"/>
        </w:rPr>
        <w:t xml:space="preserve"> </w:t>
      </w:r>
      <w:r w:rsidR="00B775DB">
        <w:rPr>
          <w:rFonts w:cs="Times New Roman"/>
          <w:b/>
          <w:color w:val="000000" w:themeColor="text1"/>
          <w:sz w:val="24"/>
          <w:szCs w:val="24"/>
        </w:rPr>
        <w:t>and on premise</w:t>
      </w:r>
      <w:bookmarkStart w:id="0" w:name="_GoBack"/>
      <w:bookmarkEnd w:id="0"/>
      <w:r w:rsidR="00B775DB">
        <w:rPr>
          <w:rFonts w:cs="Times New Roman"/>
          <w:b/>
          <w:color w:val="000000" w:themeColor="text1"/>
          <w:sz w:val="24"/>
          <w:szCs w:val="24"/>
        </w:rPr>
        <w:t xml:space="preserve"> applications </w:t>
      </w:r>
      <w:r w:rsidR="00F3646A">
        <w:rPr>
          <w:rFonts w:cs="Times New Roman"/>
          <w:b/>
          <w:color w:val="000000" w:themeColor="text1"/>
          <w:sz w:val="24"/>
          <w:szCs w:val="24"/>
        </w:rPr>
        <w:t>starting with College Life data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Student ID Card Scan to identify students Age 21 and Over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Parent Data - </w:t>
      </w: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AdvanceWeb</w:t>
      </w:r>
      <w:proofErr w:type="spellEnd"/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 is the single point of data entry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EverFi</w:t>
      </w:r>
      <w:proofErr w:type="spellEnd"/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 (</w:t>
      </w: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Lawroom</w:t>
      </w:r>
      <w:proofErr w:type="spellEnd"/>
      <w:r w:rsidRPr="00DD4E4E">
        <w:rPr>
          <w:rFonts w:cs="Times New Roman"/>
          <w:b/>
          <w:color w:val="000000" w:themeColor="text1"/>
          <w:sz w:val="24"/>
          <w:szCs w:val="24"/>
        </w:rPr>
        <w:t>) Title IX training - push/pull data integration &amp; Shibboleth single sign-on.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Document payroll and hiring processing in PeopleSoft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Develop a Performance Management Review System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New process for budget salary spreadsheets and associated reporting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Contract tracking with workflow using </w:t>
      </w:r>
      <w:proofErr w:type="spellStart"/>
      <w:r w:rsidRPr="00DD4E4E">
        <w:rPr>
          <w:rFonts w:cs="Times New Roman"/>
          <w:b/>
          <w:color w:val="000000" w:themeColor="text1"/>
          <w:sz w:val="24"/>
          <w:szCs w:val="24"/>
        </w:rPr>
        <w:t>OnBase</w:t>
      </w:r>
      <w:proofErr w:type="spellEnd"/>
      <w:r w:rsidRPr="00DD4E4E">
        <w:rPr>
          <w:rFonts w:cs="Times New Roman"/>
          <w:b/>
          <w:color w:val="000000" w:themeColor="text1"/>
          <w:sz w:val="24"/>
          <w:szCs w:val="24"/>
        </w:rPr>
        <w:t xml:space="preserve"> as a repository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New SSRS reports with drill down capability to replace current GL reports in CNAV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Americans with Disabilities Act (ADA) Compliance - Tool for scanning PDFs in Moodle</w:t>
      </w:r>
    </w:p>
    <w:p w:rsidR="00DD4E4E" w:rsidRPr="00DD4E4E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Asset tracking for facilities</w:t>
      </w:r>
    </w:p>
    <w:p w:rsidR="00DD6A1A" w:rsidRDefault="00DD4E4E" w:rsidP="00DD4E4E">
      <w:pPr>
        <w:pStyle w:val="ListParagraph"/>
        <w:numPr>
          <w:ilvl w:val="2"/>
          <w:numId w:val="21"/>
        </w:numPr>
        <w:rPr>
          <w:rFonts w:cs="Times New Roman"/>
          <w:b/>
          <w:color w:val="000000" w:themeColor="text1"/>
          <w:sz w:val="24"/>
          <w:szCs w:val="24"/>
        </w:rPr>
      </w:pPr>
      <w:r w:rsidRPr="00DD4E4E">
        <w:rPr>
          <w:rFonts w:cs="Times New Roman"/>
          <w:b/>
          <w:color w:val="000000" w:themeColor="text1"/>
          <w:sz w:val="24"/>
          <w:szCs w:val="24"/>
        </w:rPr>
        <w:t>Automate the loading of test scores in PeopleSoft that originate in Slate</w:t>
      </w:r>
    </w:p>
    <w:p w:rsidR="0020150B" w:rsidRPr="00236919" w:rsidRDefault="0020150B" w:rsidP="00236919">
      <w:pPr>
        <w:rPr>
          <w:rFonts w:cs="Times New Roman"/>
          <w:b/>
          <w:color w:val="000000" w:themeColor="text1"/>
          <w:sz w:val="24"/>
          <w:szCs w:val="24"/>
        </w:rPr>
      </w:pPr>
    </w:p>
    <w:sectPr w:rsidR="0020150B" w:rsidRPr="0023691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6B" w:rsidRDefault="00C0796B" w:rsidP="00894E50">
      <w:pPr>
        <w:spacing w:after="0" w:line="240" w:lineRule="auto"/>
      </w:pPr>
      <w:r>
        <w:separator/>
      </w:r>
    </w:p>
  </w:endnote>
  <w:endnote w:type="continuationSeparator" w:id="0">
    <w:p w:rsidR="00C0796B" w:rsidRDefault="00C0796B" w:rsidP="0089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31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6154" w:rsidRDefault="007361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5D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36154" w:rsidRDefault="007361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6B" w:rsidRDefault="00C0796B" w:rsidP="00894E50">
      <w:pPr>
        <w:spacing w:after="0" w:line="240" w:lineRule="auto"/>
      </w:pPr>
      <w:r>
        <w:separator/>
      </w:r>
    </w:p>
  </w:footnote>
  <w:footnote w:type="continuationSeparator" w:id="0">
    <w:p w:rsidR="00C0796B" w:rsidRDefault="00C0796B" w:rsidP="0089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C41C8"/>
    <w:multiLevelType w:val="hybridMultilevel"/>
    <w:tmpl w:val="03D42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52A896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524"/>
    <w:multiLevelType w:val="hybridMultilevel"/>
    <w:tmpl w:val="0204D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9327A"/>
    <w:multiLevelType w:val="hybridMultilevel"/>
    <w:tmpl w:val="C96E2064"/>
    <w:lvl w:ilvl="0" w:tplc="5AC6CC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9771D"/>
    <w:multiLevelType w:val="hybridMultilevel"/>
    <w:tmpl w:val="A92A4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118E5"/>
    <w:multiLevelType w:val="hybridMultilevel"/>
    <w:tmpl w:val="991AE2FE"/>
    <w:lvl w:ilvl="0" w:tplc="42ECCC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D0C39"/>
    <w:multiLevelType w:val="hybridMultilevel"/>
    <w:tmpl w:val="2CDC5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947CC"/>
    <w:multiLevelType w:val="hybridMultilevel"/>
    <w:tmpl w:val="5044A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54181"/>
    <w:multiLevelType w:val="hybridMultilevel"/>
    <w:tmpl w:val="6194E5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5F51BB"/>
    <w:multiLevelType w:val="hybridMultilevel"/>
    <w:tmpl w:val="903007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07D48"/>
    <w:multiLevelType w:val="hybridMultilevel"/>
    <w:tmpl w:val="F556A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E6A2D"/>
    <w:multiLevelType w:val="hybridMultilevel"/>
    <w:tmpl w:val="25D24EF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44A3644"/>
    <w:multiLevelType w:val="hybridMultilevel"/>
    <w:tmpl w:val="2B68A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724A5"/>
    <w:multiLevelType w:val="hybridMultilevel"/>
    <w:tmpl w:val="FC444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D24BED"/>
    <w:multiLevelType w:val="hybridMultilevel"/>
    <w:tmpl w:val="FBCECA48"/>
    <w:lvl w:ilvl="0" w:tplc="59929EF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F20DB"/>
    <w:multiLevelType w:val="hybridMultilevel"/>
    <w:tmpl w:val="E65CF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693675"/>
    <w:multiLevelType w:val="hybridMultilevel"/>
    <w:tmpl w:val="DDBCF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C905F4"/>
    <w:multiLevelType w:val="hybridMultilevel"/>
    <w:tmpl w:val="FE2C9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C21CC"/>
    <w:multiLevelType w:val="hybridMultilevel"/>
    <w:tmpl w:val="68F8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B7811"/>
    <w:multiLevelType w:val="hybridMultilevel"/>
    <w:tmpl w:val="6532BB20"/>
    <w:lvl w:ilvl="0" w:tplc="662E621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75CC1"/>
    <w:multiLevelType w:val="hybridMultilevel"/>
    <w:tmpl w:val="2B642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B15C5"/>
    <w:multiLevelType w:val="hybridMultilevel"/>
    <w:tmpl w:val="B866B3CA"/>
    <w:lvl w:ilvl="0" w:tplc="2668D41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00A36"/>
    <w:multiLevelType w:val="hybridMultilevel"/>
    <w:tmpl w:val="E9D2D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75F3E"/>
    <w:multiLevelType w:val="hybridMultilevel"/>
    <w:tmpl w:val="4C2A4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842111"/>
    <w:multiLevelType w:val="hybridMultilevel"/>
    <w:tmpl w:val="5E8E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13B89"/>
    <w:multiLevelType w:val="hybridMultilevel"/>
    <w:tmpl w:val="6562E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42ECCC8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F81512"/>
    <w:multiLevelType w:val="hybridMultilevel"/>
    <w:tmpl w:val="EF288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5"/>
  </w:num>
  <w:num w:numId="4">
    <w:abstractNumId w:val="4"/>
  </w:num>
  <w:num w:numId="5">
    <w:abstractNumId w:val="2"/>
  </w:num>
  <w:num w:numId="6">
    <w:abstractNumId w:val="0"/>
  </w:num>
  <w:num w:numId="7">
    <w:abstractNumId w:val="21"/>
  </w:num>
  <w:num w:numId="8">
    <w:abstractNumId w:val="12"/>
  </w:num>
  <w:num w:numId="9">
    <w:abstractNumId w:val="24"/>
  </w:num>
  <w:num w:numId="10">
    <w:abstractNumId w:val="17"/>
  </w:num>
  <w:num w:numId="11">
    <w:abstractNumId w:val="6"/>
  </w:num>
  <w:num w:numId="12">
    <w:abstractNumId w:val="11"/>
  </w:num>
  <w:num w:numId="13">
    <w:abstractNumId w:val="8"/>
  </w:num>
  <w:num w:numId="14">
    <w:abstractNumId w:val="19"/>
  </w:num>
  <w:num w:numId="15">
    <w:abstractNumId w:val="20"/>
  </w:num>
  <w:num w:numId="16">
    <w:abstractNumId w:val="23"/>
  </w:num>
  <w:num w:numId="17">
    <w:abstractNumId w:val="9"/>
  </w:num>
  <w:num w:numId="18">
    <w:abstractNumId w:val="22"/>
  </w:num>
  <w:num w:numId="19">
    <w:abstractNumId w:val="14"/>
  </w:num>
  <w:num w:numId="20">
    <w:abstractNumId w:val="1"/>
  </w:num>
  <w:num w:numId="21">
    <w:abstractNumId w:val="25"/>
  </w:num>
  <w:num w:numId="22">
    <w:abstractNumId w:val="3"/>
  </w:num>
  <w:num w:numId="23">
    <w:abstractNumId w:val="5"/>
  </w:num>
  <w:num w:numId="24">
    <w:abstractNumId w:val="7"/>
  </w:num>
  <w:num w:numId="25">
    <w:abstractNumId w:val="1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D"/>
    <w:rsid w:val="00017D91"/>
    <w:rsid w:val="0003134B"/>
    <w:rsid w:val="00034152"/>
    <w:rsid w:val="00035570"/>
    <w:rsid w:val="000433AE"/>
    <w:rsid w:val="00043998"/>
    <w:rsid w:val="0004566C"/>
    <w:rsid w:val="00052D9A"/>
    <w:rsid w:val="000545BD"/>
    <w:rsid w:val="00055ED4"/>
    <w:rsid w:val="00072DD0"/>
    <w:rsid w:val="00074D43"/>
    <w:rsid w:val="000A5DDF"/>
    <w:rsid w:val="000A7842"/>
    <w:rsid w:val="000B4256"/>
    <w:rsid w:val="000B4678"/>
    <w:rsid w:val="000B4771"/>
    <w:rsid w:val="000C2338"/>
    <w:rsid w:val="000C4971"/>
    <w:rsid w:val="000D16F2"/>
    <w:rsid w:val="000D4609"/>
    <w:rsid w:val="000F4CAC"/>
    <w:rsid w:val="000F5E9D"/>
    <w:rsid w:val="001121D2"/>
    <w:rsid w:val="001202B4"/>
    <w:rsid w:val="00124796"/>
    <w:rsid w:val="001331C6"/>
    <w:rsid w:val="00133C05"/>
    <w:rsid w:val="001349BC"/>
    <w:rsid w:val="00147CAC"/>
    <w:rsid w:val="0016327B"/>
    <w:rsid w:val="00175F0A"/>
    <w:rsid w:val="001770FF"/>
    <w:rsid w:val="00177AFB"/>
    <w:rsid w:val="00196E1D"/>
    <w:rsid w:val="001A00E6"/>
    <w:rsid w:val="001A0C65"/>
    <w:rsid w:val="001A3153"/>
    <w:rsid w:val="001A4833"/>
    <w:rsid w:val="001A5439"/>
    <w:rsid w:val="001C04CB"/>
    <w:rsid w:val="001C1D8C"/>
    <w:rsid w:val="001C5ECD"/>
    <w:rsid w:val="001D2FAD"/>
    <w:rsid w:val="001D32BC"/>
    <w:rsid w:val="001D3974"/>
    <w:rsid w:val="001D496E"/>
    <w:rsid w:val="001D7C1F"/>
    <w:rsid w:val="001F0FE7"/>
    <w:rsid w:val="001F5A6C"/>
    <w:rsid w:val="0020150B"/>
    <w:rsid w:val="00202365"/>
    <w:rsid w:val="00203FBB"/>
    <w:rsid w:val="00204512"/>
    <w:rsid w:val="00212C08"/>
    <w:rsid w:val="002141D6"/>
    <w:rsid w:val="00215A3A"/>
    <w:rsid w:val="00217277"/>
    <w:rsid w:val="0022222C"/>
    <w:rsid w:val="00233A64"/>
    <w:rsid w:val="00236919"/>
    <w:rsid w:val="00245088"/>
    <w:rsid w:val="00253198"/>
    <w:rsid w:val="002633CA"/>
    <w:rsid w:val="00263576"/>
    <w:rsid w:val="00267F8E"/>
    <w:rsid w:val="00274436"/>
    <w:rsid w:val="00277B8F"/>
    <w:rsid w:val="00284B4C"/>
    <w:rsid w:val="00284C08"/>
    <w:rsid w:val="0029171A"/>
    <w:rsid w:val="002957B5"/>
    <w:rsid w:val="002A5E52"/>
    <w:rsid w:val="002B21ED"/>
    <w:rsid w:val="002C2470"/>
    <w:rsid w:val="002C5EDA"/>
    <w:rsid w:val="002C6837"/>
    <w:rsid w:val="002D1AFC"/>
    <w:rsid w:val="002D57F3"/>
    <w:rsid w:val="002D76D1"/>
    <w:rsid w:val="002D7A94"/>
    <w:rsid w:val="002E3F48"/>
    <w:rsid w:val="002F16E0"/>
    <w:rsid w:val="00300EC2"/>
    <w:rsid w:val="00310B80"/>
    <w:rsid w:val="00323B89"/>
    <w:rsid w:val="00327C11"/>
    <w:rsid w:val="003321DF"/>
    <w:rsid w:val="00336B55"/>
    <w:rsid w:val="00342059"/>
    <w:rsid w:val="00354087"/>
    <w:rsid w:val="00355943"/>
    <w:rsid w:val="00366967"/>
    <w:rsid w:val="003722F7"/>
    <w:rsid w:val="00385EDF"/>
    <w:rsid w:val="00391A3A"/>
    <w:rsid w:val="003A2183"/>
    <w:rsid w:val="003A21A3"/>
    <w:rsid w:val="003A557C"/>
    <w:rsid w:val="003B3FA6"/>
    <w:rsid w:val="003C1D38"/>
    <w:rsid w:val="003D7E1A"/>
    <w:rsid w:val="003E159C"/>
    <w:rsid w:val="003E44B1"/>
    <w:rsid w:val="003E47A6"/>
    <w:rsid w:val="003E569A"/>
    <w:rsid w:val="003E78C7"/>
    <w:rsid w:val="003F16C0"/>
    <w:rsid w:val="003F2895"/>
    <w:rsid w:val="003F4DAE"/>
    <w:rsid w:val="003F66DC"/>
    <w:rsid w:val="004035EB"/>
    <w:rsid w:val="0041222C"/>
    <w:rsid w:val="00423550"/>
    <w:rsid w:val="00424EA7"/>
    <w:rsid w:val="004264AA"/>
    <w:rsid w:val="00427746"/>
    <w:rsid w:val="004332BB"/>
    <w:rsid w:val="00453D02"/>
    <w:rsid w:val="0046431E"/>
    <w:rsid w:val="0047147E"/>
    <w:rsid w:val="00471B22"/>
    <w:rsid w:val="00473FF1"/>
    <w:rsid w:val="00475C8A"/>
    <w:rsid w:val="0048798C"/>
    <w:rsid w:val="00487E41"/>
    <w:rsid w:val="00494DEC"/>
    <w:rsid w:val="004A0452"/>
    <w:rsid w:val="004A3228"/>
    <w:rsid w:val="004B2C69"/>
    <w:rsid w:val="004D628C"/>
    <w:rsid w:val="004E15A2"/>
    <w:rsid w:val="004F0502"/>
    <w:rsid w:val="00503362"/>
    <w:rsid w:val="00506FED"/>
    <w:rsid w:val="00515D1D"/>
    <w:rsid w:val="00515F32"/>
    <w:rsid w:val="0051680B"/>
    <w:rsid w:val="00517F82"/>
    <w:rsid w:val="005253CC"/>
    <w:rsid w:val="00527270"/>
    <w:rsid w:val="00527D0C"/>
    <w:rsid w:val="00534FB3"/>
    <w:rsid w:val="00544249"/>
    <w:rsid w:val="00557126"/>
    <w:rsid w:val="00575772"/>
    <w:rsid w:val="0057585B"/>
    <w:rsid w:val="00586CA6"/>
    <w:rsid w:val="0058797A"/>
    <w:rsid w:val="00593C5E"/>
    <w:rsid w:val="005B1B3F"/>
    <w:rsid w:val="005B1BB7"/>
    <w:rsid w:val="005B503A"/>
    <w:rsid w:val="005C4FCE"/>
    <w:rsid w:val="005D2318"/>
    <w:rsid w:val="005E1128"/>
    <w:rsid w:val="005E202F"/>
    <w:rsid w:val="005E2363"/>
    <w:rsid w:val="005E3B66"/>
    <w:rsid w:val="005F3308"/>
    <w:rsid w:val="00604E7F"/>
    <w:rsid w:val="00606139"/>
    <w:rsid w:val="00617371"/>
    <w:rsid w:val="00623B0E"/>
    <w:rsid w:val="00633ADE"/>
    <w:rsid w:val="00633F37"/>
    <w:rsid w:val="00635386"/>
    <w:rsid w:val="00645A59"/>
    <w:rsid w:val="00645BEC"/>
    <w:rsid w:val="006523CA"/>
    <w:rsid w:val="00673AD3"/>
    <w:rsid w:val="00680FD8"/>
    <w:rsid w:val="00681612"/>
    <w:rsid w:val="00686F0A"/>
    <w:rsid w:val="00687B6A"/>
    <w:rsid w:val="006972BE"/>
    <w:rsid w:val="006B3E34"/>
    <w:rsid w:val="006C760D"/>
    <w:rsid w:val="006D2E30"/>
    <w:rsid w:val="006E19AE"/>
    <w:rsid w:val="006E2987"/>
    <w:rsid w:val="006E3607"/>
    <w:rsid w:val="006E63B8"/>
    <w:rsid w:val="006F5190"/>
    <w:rsid w:val="006F7A35"/>
    <w:rsid w:val="00704A76"/>
    <w:rsid w:val="00704BFB"/>
    <w:rsid w:val="007055DF"/>
    <w:rsid w:val="00711AA8"/>
    <w:rsid w:val="00713E03"/>
    <w:rsid w:val="00722A2D"/>
    <w:rsid w:val="00724A1C"/>
    <w:rsid w:val="00730D24"/>
    <w:rsid w:val="00733269"/>
    <w:rsid w:val="00736154"/>
    <w:rsid w:val="00740775"/>
    <w:rsid w:val="0075017D"/>
    <w:rsid w:val="00763740"/>
    <w:rsid w:val="0076392C"/>
    <w:rsid w:val="00772600"/>
    <w:rsid w:val="00772BBE"/>
    <w:rsid w:val="007757AE"/>
    <w:rsid w:val="00775BE3"/>
    <w:rsid w:val="0078285D"/>
    <w:rsid w:val="00782B00"/>
    <w:rsid w:val="0079246B"/>
    <w:rsid w:val="007A00F9"/>
    <w:rsid w:val="007A0B68"/>
    <w:rsid w:val="007A29D5"/>
    <w:rsid w:val="007A64B2"/>
    <w:rsid w:val="007A7CE5"/>
    <w:rsid w:val="007C308B"/>
    <w:rsid w:val="007D579B"/>
    <w:rsid w:val="007D6CAF"/>
    <w:rsid w:val="007D7FCE"/>
    <w:rsid w:val="007E3393"/>
    <w:rsid w:val="007E6811"/>
    <w:rsid w:val="007F079B"/>
    <w:rsid w:val="00802374"/>
    <w:rsid w:val="00802D58"/>
    <w:rsid w:val="00810394"/>
    <w:rsid w:val="00837272"/>
    <w:rsid w:val="00840513"/>
    <w:rsid w:val="00846DAA"/>
    <w:rsid w:val="008541FD"/>
    <w:rsid w:val="0085611B"/>
    <w:rsid w:val="00860602"/>
    <w:rsid w:val="00861206"/>
    <w:rsid w:val="0087617C"/>
    <w:rsid w:val="008775CE"/>
    <w:rsid w:val="00885ADE"/>
    <w:rsid w:val="00893EDC"/>
    <w:rsid w:val="0089474E"/>
    <w:rsid w:val="00894B62"/>
    <w:rsid w:val="00894E50"/>
    <w:rsid w:val="008961B9"/>
    <w:rsid w:val="008A3433"/>
    <w:rsid w:val="008A4B6E"/>
    <w:rsid w:val="008A5D3A"/>
    <w:rsid w:val="008B16D9"/>
    <w:rsid w:val="008B7C4B"/>
    <w:rsid w:val="008F6DF5"/>
    <w:rsid w:val="00900046"/>
    <w:rsid w:val="00900154"/>
    <w:rsid w:val="009024D7"/>
    <w:rsid w:val="00903C76"/>
    <w:rsid w:val="00912E7B"/>
    <w:rsid w:val="00920293"/>
    <w:rsid w:val="009229CC"/>
    <w:rsid w:val="009246FF"/>
    <w:rsid w:val="00924BE1"/>
    <w:rsid w:val="00930889"/>
    <w:rsid w:val="0095693C"/>
    <w:rsid w:val="0096121C"/>
    <w:rsid w:val="009620DC"/>
    <w:rsid w:val="00963422"/>
    <w:rsid w:val="009665EA"/>
    <w:rsid w:val="0098630D"/>
    <w:rsid w:val="00987F79"/>
    <w:rsid w:val="009916B8"/>
    <w:rsid w:val="009941EC"/>
    <w:rsid w:val="009958A6"/>
    <w:rsid w:val="009A59A0"/>
    <w:rsid w:val="009B1CAC"/>
    <w:rsid w:val="009B2B01"/>
    <w:rsid w:val="009D2A7F"/>
    <w:rsid w:val="009D4D38"/>
    <w:rsid w:val="009D6029"/>
    <w:rsid w:val="009E758A"/>
    <w:rsid w:val="009F002A"/>
    <w:rsid w:val="009F277E"/>
    <w:rsid w:val="00A02BD7"/>
    <w:rsid w:val="00A058CB"/>
    <w:rsid w:val="00A05B6C"/>
    <w:rsid w:val="00A06FF7"/>
    <w:rsid w:val="00A0735C"/>
    <w:rsid w:val="00A12025"/>
    <w:rsid w:val="00A14B11"/>
    <w:rsid w:val="00A2146F"/>
    <w:rsid w:val="00A236E0"/>
    <w:rsid w:val="00A2444F"/>
    <w:rsid w:val="00A3124E"/>
    <w:rsid w:val="00A345A8"/>
    <w:rsid w:val="00A35479"/>
    <w:rsid w:val="00A42388"/>
    <w:rsid w:val="00A57D3A"/>
    <w:rsid w:val="00A65EBE"/>
    <w:rsid w:val="00A70B59"/>
    <w:rsid w:val="00A73720"/>
    <w:rsid w:val="00A81599"/>
    <w:rsid w:val="00A8684F"/>
    <w:rsid w:val="00A87730"/>
    <w:rsid w:val="00A87957"/>
    <w:rsid w:val="00A90971"/>
    <w:rsid w:val="00A90A60"/>
    <w:rsid w:val="00A944C1"/>
    <w:rsid w:val="00AA0445"/>
    <w:rsid w:val="00AA2567"/>
    <w:rsid w:val="00AA59B2"/>
    <w:rsid w:val="00AC314E"/>
    <w:rsid w:val="00AD2A2A"/>
    <w:rsid w:val="00AD6B87"/>
    <w:rsid w:val="00AE12AD"/>
    <w:rsid w:val="00AE5627"/>
    <w:rsid w:val="00AF6D8D"/>
    <w:rsid w:val="00B03657"/>
    <w:rsid w:val="00B04A7C"/>
    <w:rsid w:val="00B04EC6"/>
    <w:rsid w:val="00B11D0A"/>
    <w:rsid w:val="00B126A9"/>
    <w:rsid w:val="00B145B7"/>
    <w:rsid w:val="00B22010"/>
    <w:rsid w:val="00B271A8"/>
    <w:rsid w:val="00B3025F"/>
    <w:rsid w:val="00B333C8"/>
    <w:rsid w:val="00B41F29"/>
    <w:rsid w:val="00B45118"/>
    <w:rsid w:val="00B547DB"/>
    <w:rsid w:val="00B574AF"/>
    <w:rsid w:val="00B625AC"/>
    <w:rsid w:val="00B631DB"/>
    <w:rsid w:val="00B634A2"/>
    <w:rsid w:val="00B7393E"/>
    <w:rsid w:val="00B739D2"/>
    <w:rsid w:val="00B775DB"/>
    <w:rsid w:val="00B8464B"/>
    <w:rsid w:val="00B9043D"/>
    <w:rsid w:val="00B94D01"/>
    <w:rsid w:val="00BA25C2"/>
    <w:rsid w:val="00BA777A"/>
    <w:rsid w:val="00BA7D84"/>
    <w:rsid w:val="00BB001B"/>
    <w:rsid w:val="00BB12FF"/>
    <w:rsid w:val="00BB2F7A"/>
    <w:rsid w:val="00BB4D6B"/>
    <w:rsid w:val="00BB6B4F"/>
    <w:rsid w:val="00BC0946"/>
    <w:rsid w:val="00BC1944"/>
    <w:rsid w:val="00BC63C5"/>
    <w:rsid w:val="00BD451D"/>
    <w:rsid w:val="00BE45E2"/>
    <w:rsid w:val="00BE5210"/>
    <w:rsid w:val="00BF0354"/>
    <w:rsid w:val="00BF7905"/>
    <w:rsid w:val="00C0370F"/>
    <w:rsid w:val="00C04690"/>
    <w:rsid w:val="00C0796B"/>
    <w:rsid w:val="00C079E4"/>
    <w:rsid w:val="00C14605"/>
    <w:rsid w:val="00C240B2"/>
    <w:rsid w:val="00C27224"/>
    <w:rsid w:val="00C379CE"/>
    <w:rsid w:val="00C40F8A"/>
    <w:rsid w:val="00C440DC"/>
    <w:rsid w:val="00C52DAA"/>
    <w:rsid w:val="00C53550"/>
    <w:rsid w:val="00C53DF4"/>
    <w:rsid w:val="00C632EA"/>
    <w:rsid w:val="00C6593E"/>
    <w:rsid w:val="00C701B3"/>
    <w:rsid w:val="00C74040"/>
    <w:rsid w:val="00C76F31"/>
    <w:rsid w:val="00C8680C"/>
    <w:rsid w:val="00C8688B"/>
    <w:rsid w:val="00C92A6E"/>
    <w:rsid w:val="00C94940"/>
    <w:rsid w:val="00C96645"/>
    <w:rsid w:val="00CA1579"/>
    <w:rsid w:val="00CB1704"/>
    <w:rsid w:val="00CB681E"/>
    <w:rsid w:val="00CC1564"/>
    <w:rsid w:val="00CD1021"/>
    <w:rsid w:val="00CD17A4"/>
    <w:rsid w:val="00CD53AB"/>
    <w:rsid w:val="00CE3162"/>
    <w:rsid w:val="00CE4743"/>
    <w:rsid w:val="00CF0CA2"/>
    <w:rsid w:val="00CF15F2"/>
    <w:rsid w:val="00D02707"/>
    <w:rsid w:val="00D0444C"/>
    <w:rsid w:val="00D07512"/>
    <w:rsid w:val="00D11FD0"/>
    <w:rsid w:val="00D13D48"/>
    <w:rsid w:val="00D15D36"/>
    <w:rsid w:val="00D17170"/>
    <w:rsid w:val="00D24456"/>
    <w:rsid w:val="00D268B3"/>
    <w:rsid w:val="00D3615A"/>
    <w:rsid w:val="00D4293D"/>
    <w:rsid w:val="00D43FCE"/>
    <w:rsid w:val="00D45657"/>
    <w:rsid w:val="00D476A7"/>
    <w:rsid w:val="00D53A45"/>
    <w:rsid w:val="00D55F3E"/>
    <w:rsid w:val="00D57C80"/>
    <w:rsid w:val="00D6329D"/>
    <w:rsid w:val="00D67F9C"/>
    <w:rsid w:val="00D74B36"/>
    <w:rsid w:val="00D81564"/>
    <w:rsid w:val="00D92776"/>
    <w:rsid w:val="00D95C28"/>
    <w:rsid w:val="00DA2319"/>
    <w:rsid w:val="00DB1EED"/>
    <w:rsid w:val="00DB3DEC"/>
    <w:rsid w:val="00DC619B"/>
    <w:rsid w:val="00DC6721"/>
    <w:rsid w:val="00DD47D2"/>
    <w:rsid w:val="00DD4E4E"/>
    <w:rsid w:val="00DD6A1A"/>
    <w:rsid w:val="00DE177C"/>
    <w:rsid w:val="00DE7CAB"/>
    <w:rsid w:val="00DF0B48"/>
    <w:rsid w:val="00E034BA"/>
    <w:rsid w:val="00E12D4C"/>
    <w:rsid w:val="00E30B8B"/>
    <w:rsid w:val="00E41D36"/>
    <w:rsid w:val="00E46E3C"/>
    <w:rsid w:val="00E5258A"/>
    <w:rsid w:val="00E5349B"/>
    <w:rsid w:val="00E53C82"/>
    <w:rsid w:val="00E55B59"/>
    <w:rsid w:val="00E60875"/>
    <w:rsid w:val="00E81A43"/>
    <w:rsid w:val="00E86C71"/>
    <w:rsid w:val="00E95A7F"/>
    <w:rsid w:val="00EB2897"/>
    <w:rsid w:val="00EB3618"/>
    <w:rsid w:val="00EC28CE"/>
    <w:rsid w:val="00EC3051"/>
    <w:rsid w:val="00EC6963"/>
    <w:rsid w:val="00EE16A1"/>
    <w:rsid w:val="00EE279F"/>
    <w:rsid w:val="00EE341C"/>
    <w:rsid w:val="00F0779F"/>
    <w:rsid w:val="00F14206"/>
    <w:rsid w:val="00F15CA7"/>
    <w:rsid w:val="00F20825"/>
    <w:rsid w:val="00F20AEF"/>
    <w:rsid w:val="00F21DD1"/>
    <w:rsid w:val="00F22BA1"/>
    <w:rsid w:val="00F267BD"/>
    <w:rsid w:val="00F35549"/>
    <w:rsid w:val="00F3646A"/>
    <w:rsid w:val="00F71F62"/>
    <w:rsid w:val="00F7339B"/>
    <w:rsid w:val="00F744B5"/>
    <w:rsid w:val="00F766E7"/>
    <w:rsid w:val="00FB1299"/>
    <w:rsid w:val="00FB1B46"/>
    <w:rsid w:val="00FB44E5"/>
    <w:rsid w:val="00FC12E9"/>
    <w:rsid w:val="00FC2C8E"/>
    <w:rsid w:val="00FD68C4"/>
    <w:rsid w:val="00FD7E1F"/>
    <w:rsid w:val="00FF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02C9B"/>
  <w15:chartTrackingRefBased/>
  <w15:docId w15:val="{EEE8E09D-6A85-4421-B873-7CB198BF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D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D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31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BB12F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94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50"/>
  </w:style>
  <w:style w:type="paragraph" w:styleId="Footer">
    <w:name w:val="footer"/>
    <w:basedOn w:val="Normal"/>
    <w:link w:val="FooterChar"/>
    <w:uiPriority w:val="99"/>
    <w:unhideWhenUsed/>
    <w:rsid w:val="00894E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50"/>
  </w:style>
  <w:style w:type="paragraph" w:styleId="BalloonText">
    <w:name w:val="Balloon Text"/>
    <w:basedOn w:val="Normal"/>
    <w:link w:val="BalloonTextChar"/>
    <w:uiPriority w:val="99"/>
    <w:semiHidden/>
    <w:unhideWhenUsed/>
    <w:rsid w:val="00AD6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F941-99F9-4DF6-BA81-940077D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1919</Words>
  <Characters>10943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Tosten</dc:creator>
  <cp:keywords/>
  <dc:description/>
  <cp:lastModifiedBy>Rodney S. Tosten</cp:lastModifiedBy>
  <cp:revision>27</cp:revision>
  <cp:lastPrinted>2019-06-06T12:37:00Z</cp:lastPrinted>
  <dcterms:created xsi:type="dcterms:W3CDTF">2019-06-07T16:34:00Z</dcterms:created>
  <dcterms:modified xsi:type="dcterms:W3CDTF">2020-09-14T13:26:00Z</dcterms:modified>
</cp:coreProperties>
</file>